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Style w:val="Emphasis"/>
        </w:rPr>
      </w:pPr>
      <w:r>
        <w:rPr/>
      </w:r>
      <w:bookmarkStart w:id="0" w:name="_Hlk504131770"/>
      <w:bookmarkStart w:id="1" w:name="_Hlk504131770"/>
      <w:bookmarkEnd w:id="1"/>
    </w:p>
    <w:p>
      <w:pPr>
        <w:pStyle w:val="Normal"/>
        <w:jc w:val="center"/>
        <w:rPr>
          <w:lang w:eastAsia="en-GB"/>
        </w:rPr>
      </w:pPr>
      <w:r>
        <w:rPr>
          <w:lang w:eastAsia="en-GB"/>
        </w:rPr>
      </w:r>
    </w:p>
    <w:p>
      <w:pPr>
        <w:pStyle w:val="Normal"/>
        <w:jc w:val="center"/>
        <w:rPr/>
      </w:pPr>
      <w:r>
        <w:rPr/>
      </w:r>
    </w:p>
    <w:p>
      <w:pPr>
        <w:pStyle w:val="Normal"/>
        <w:jc w:val="center"/>
        <w:rPr>
          <w:b/>
          <w:b/>
        </w:rPr>
      </w:pPr>
      <w:r>
        <w:rPr>
          <w:b/>
        </w:rPr>
      </w:r>
    </w:p>
    <w:p>
      <w:pPr>
        <w:pStyle w:val="Normal"/>
        <w:jc w:val="center"/>
        <w:rPr>
          <w:b/>
          <w:b/>
        </w:rPr>
      </w:pPr>
      <w:r>
        <w:rPr/>
        <w:drawing>
          <wp:inline distT="0" distB="0" distL="0" distR="0">
            <wp:extent cx="2381250" cy="791845"/>
            <wp:effectExtent l="0" t="0" r="0" b="0"/>
            <wp:docPr id="1" name="Picture 1" descr="Wistow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stow Parish Council logo"/>
                    <pic:cNvPicPr>
                      <a:picLocks noChangeAspect="1" noChangeArrowheads="1"/>
                    </pic:cNvPicPr>
                  </pic:nvPicPr>
                  <pic:blipFill>
                    <a:blip r:embed="rId2"/>
                    <a:stretch>
                      <a:fillRect/>
                    </a:stretch>
                  </pic:blipFill>
                  <pic:spPr bwMode="auto">
                    <a:xfrm>
                      <a:off x="0" y="0"/>
                      <a:ext cx="2381250" cy="791845"/>
                    </a:xfrm>
                    <a:prstGeom prst="rect">
                      <a:avLst/>
                    </a:prstGeom>
                  </pic:spPr>
                </pic:pic>
              </a:graphicData>
            </a:graphic>
          </wp:inline>
        </w:drawing>
      </w:r>
    </w:p>
    <w:p>
      <w:pPr>
        <w:pStyle w:val="Normal"/>
        <w:jc w:val="center"/>
        <w:rPr>
          <w:b/>
          <w:b/>
        </w:rPr>
      </w:pPr>
      <w:r>
        <w:rPr>
          <w:b/>
        </w:rPr>
        <w:t xml:space="preserve">Minutes of the meeting of The Wistow Parish Council </w:t>
      </w:r>
    </w:p>
    <w:p>
      <w:pPr>
        <w:pStyle w:val="Normal"/>
        <w:jc w:val="center"/>
        <w:rPr>
          <w:b/>
          <w:b/>
        </w:rPr>
      </w:pPr>
      <w:r>
        <w:rPr>
          <w:b/>
        </w:rPr>
      </w:r>
      <w:bookmarkStart w:id="2" w:name="_Hlk504131770"/>
      <w:bookmarkStart w:id="3" w:name="_Hlk504131770"/>
      <w:bookmarkEnd w:id="3"/>
    </w:p>
    <w:p>
      <w:pPr>
        <w:pStyle w:val="Normal"/>
        <w:rPr>
          <w:b/>
          <w:b/>
          <w:color w:val="FFC000"/>
        </w:rPr>
      </w:pPr>
      <w:r>
        <w:rPr>
          <w:b/>
          <w:color w:val="FFC000"/>
        </w:rPr>
      </w:r>
    </w:p>
    <w:tbl>
      <w:tblPr>
        <w:tblStyle w:val="TableGrid"/>
        <w:tblW w:w="1068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66"/>
        <w:gridCol w:w="206"/>
        <w:gridCol w:w="1297"/>
        <w:gridCol w:w="2215"/>
        <w:gridCol w:w="2507"/>
        <w:gridCol w:w="1677"/>
        <w:gridCol w:w="1413"/>
      </w:tblGrid>
      <w:tr>
        <w:trPr>
          <w:trHeight w:val="170" w:hRule="atLeast"/>
        </w:trPr>
        <w:tc>
          <w:tcPr>
            <w:tcW w:w="1572" w:type="dxa"/>
            <w:gridSpan w:val="2"/>
            <w:tcBorders/>
          </w:tcPr>
          <w:p>
            <w:pPr>
              <w:pStyle w:val="Normal"/>
              <w:widowControl/>
              <w:spacing w:before="0" w:after="0"/>
              <w:jc w:val="center"/>
              <w:rPr>
                <w:b/>
                <w:b/>
              </w:rPr>
            </w:pPr>
            <w:r>
              <w:rPr>
                <w:rFonts w:eastAsia="Calibri" w:cs=""/>
                <w:b/>
                <w:kern w:val="0"/>
                <w:sz w:val="22"/>
                <w:szCs w:val="22"/>
                <w:lang w:val="en-GB" w:eastAsia="en-US" w:bidi="ar-SA"/>
              </w:rPr>
              <w:t>DATE</w:t>
            </w:r>
          </w:p>
        </w:tc>
        <w:tc>
          <w:tcPr>
            <w:tcW w:w="9109" w:type="dxa"/>
            <w:gridSpan w:val="5"/>
            <w:tcBorders/>
          </w:tcPr>
          <w:p>
            <w:pPr>
              <w:pStyle w:val="Normal"/>
              <w:widowControl/>
              <w:spacing w:before="0" w:after="0"/>
              <w:jc w:val="both"/>
              <w:rPr>
                <w:b/>
                <w:b/>
              </w:rPr>
            </w:pPr>
            <w:r>
              <w:rPr>
                <w:rFonts w:eastAsia="Calibri" w:cs=""/>
                <w:b/>
                <w:kern w:val="0"/>
                <w:sz w:val="22"/>
                <w:szCs w:val="22"/>
                <w:lang w:val="en-GB" w:eastAsia="en-US" w:bidi="ar-SA"/>
              </w:rPr>
              <w:t>Tuesday 12</w:t>
            </w:r>
            <w:r>
              <w:rPr>
                <w:rFonts w:eastAsia="Calibri" w:cs=""/>
                <w:b/>
                <w:kern w:val="0"/>
                <w:sz w:val="22"/>
                <w:szCs w:val="22"/>
                <w:vertAlign w:val="superscript"/>
                <w:lang w:val="en-GB" w:eastAsia="en-US" w:bidi="ar-SA"/>
              </w:rPr>
              <w:t>th</w:t>
            </w:r>
            <w:r>
              <w:rPr>
                <w:rFonts w:eastAsia="Calibri" w:cs=""/>
                <w:b/>
                <w:kern w:val="0"/>
                <w:sz w:val="22"/>
                <w:szCs w:val="22"/>
                <w:lang w:val="en-GB" w:eastAsia="en-US" w:bidi="ar-SA"/>
              </w:rPr>
              <w:t xml:space="preserve"> March 2024</w:t>
            </w:r>
          </w:p>
        </w:tc>
      </w:tr>
      <w:tr>
        <w:trPr/>
        <w:tc>
          <w:tcPr>
            <w:tcW w:w="1572" w:type="dxa"/>
            <w:gridSpan w:val="2"/>
            <w:tcBorders/>
          </w:tcPr>
          <w:p>
            <w:pPr>
              <w:pStyle w:val="Normal"/>
              <w:widowControl/>
              <w:spacing w:before="0" w:after="0"/>
              <w:jc w:val="center"/>
              <w:rPr>
                <w:b/>
                <w:b/>
              </w:rPr>
            </w:pPr>
            <w:r>
              <w:rPr>
                <w:rFonts w:eastAsia="Calibri" w:cs=""/>
                <w:b/>
                <w:kern w:val="0"/>
                <w:sz w:val="22"/>
                <w:szCs w:val="22"/>
                <w:lang w:val="en-GB" w:eastAsia="en-US" w:bidi="ar-SA"/>
              </w:rPr>
              <w:t>TIME</w:t>
            </w:r>
          </w:p>
        </w:tc>
        <w:tc>
          <w:tcPr>
            <w:tcW w:w="9109" w:type="dxa"/>
            <w:gridSpan w:val="5"/>
            <w:tcBorders/>
          </w:tcPr>
          <w:p>
            <w:pPr>
              <w:pStyle w:val="Normal"/>
              <w:widowControl/>
              <w:spacing w:before="0" w:after="0"/>
              <w:jc w:val="both"/>
              <w:rPr>
                <w:b/>
                <w:b/>
              </w:rPr>
            </w:pPr>
            <w:r>
              <w:rPr>
                <w:rFonts w:eastAsia="Calibri" w:cs=""/>
                <w:b/>
                <w:kern w:val="0"/>
                <w:sz w:val="22"/>
                <w:szCs w:val="22"/>
                <w:lang w:val="en-GB" w:eastAsia="en-US" w:bidi="ar-SA"/>
              </w:rPr>
              <w:t>19.00</w:t>
            </w:r>
          </w:p>
        </w:tc>
      </w:tr>
      <w:tr>
        <w:trPr/>
        <w:tc>
          <w:tcPr>
            <w:tcW w:w="1572" w:type="dxa"/>
            <w:gridSpan w:val="2"/>
            <w:tcBorders/>
          </w:tcPr>
          <w:p>
            <w:pPr>
              <w:pStyle w:val="Normal"/>
              <w:widowControl/>
              <w:spacing w:before="0" w:after="0"/>
              <w:jc w:val="center"/>
              <w:rPr>
                <w:b/>
                <w:b/>
              </w:rPr>
            </w:pPr>
            <w:r>
              <w:rPr>
                <w:rFonts w:eastAsia="Calibri" w:cs=""/>
                <w:b/>
                <w:kern w:val="0"/>
                <w:sz w:val="22"/>
                <w:szCs w:val="22"/>
                <w:lang w:val="en-GB" w:eastAsia="en-US" w:bidi="ar-SA"/>
              </w:rPr>
              <w:t>LOCATION</w:t>
            </w:r>
          </w:p>
        </w:tc>
        <w:tc>
          <w:tcPr>
            <w:tcW w:w="9109" w:type="dxa"/>
            <w:gridSpan w:val="5"/>
            <w:tcBorders/>
          </w:tcPr>
          <w:p>
            <w:pPr>
              <w:pStyle w:val="Normal"/>
              <w:widowControl/>
              <w:spacing w:before="0" w:after="0"/>
              <w:jc w:val="both"/>
              <w:rPr>
                <w:b/>
                <w:b/>
              </w:rPr>
            </w:pPr>
            <w:r>
              <w:rPr>
                <w:rFonts w:eastAsia="Calibri" w:cs=""/>
                <w:b/>
                <w:kern w:val="0"/>
                <w:sz w:val="22"/>
                <w:szCs w:val="22"/>
                <w:lang w:val="en-GB" w:eastAsia="en-US" w:bidi="ar-SA"/>
              </w:rPr>
              <w:t>The Methodist Church, Wistow</w:t>
            </w:r>
          </w:p>
        </w:tc>
      </w:tr>
      <w:tr>
        <w:trPr/>
        <w:tc>
          <w:tcPr>
            <w:tcW w:w="2869" w:type="dxa"/>
            <w:gridSpan w:val="3"/>
            <w:tcBorders/>
            <w:shd w:color="auto" w:fill="D9D9D9" w:themeFill="background1" w:themeFillShade="d9" w:val="clear"/>
          </w:tcPr>
          <w:p>
            <w:pPr>
              <w:pStyle w:val="Normal"/>
              <w:widowControl/>
              <w:spacing w:before="0" w:after="0"/>
              <w:jc w:val="center"/>
              <w:rPr>
                <w:b/>
                <w:b/>
              </w:rPr>
            </w:pPr>
            <w:r>
              <w:rPr>
                <w:rFonts w:eastAsia="Calibri" w:cs=""/>
                <w:b/>
                <w:kern w:val="0"/>
                <w:sz w:val="22"/>
                <w:szCs w:val="22"/>
                <w:lang w:val="en-GB" w:eastAsia="en-US" w:bidi="ar-SA"/>
              </w:rPr>
              <w:t>Present</w:t>
            </w:r>
          </w:p>
        </w:tc>
        <w:tc>
          <w:tcPr>
            <w:tcW w:w="7812" w:type="dxa"/>
            <w:gridSpan w:val="4"/>
            <w:tcBorders/>
          </w:tcPr>
          <w:p>
            <w:pPr>
              <w:pStyle w:val="Normal"/>
              <w:widowControl/>
              <w:spacing w:before="0" w:after="0"/>
              <w:jc w:val="center"/>
              <w:rPr>
                <w:b/>
                <w:b/>
              </w:rPr>
            </w:pPr>
            <w:r>
              <w:rPr>
                <w:rFonts w:eastAsia="Calibri" w:cs=""/>
                <w:b/>
                <w:kern w:val="0"/>
                <w:sz w:val="22"/>
                <w:szCs w:val="22"/>
                <w:lang w:val="en-GB" w:eastAsia="en-US" w:bidi="ar-SA"/>
              </w:rPr>
            </w:r>
          </w:p>
        </w:tc>
      </w:tr>
      <w:tr>
        <w:trPr/>
        <w:tc>
          <w:tcPr>
            <w:tcW w:w="2869" w:type="dxa"/>
            <w:gridSpan w:val="3"/>
            <w:tcBorders/>
          </w:tcPr>
          <w:p>
            <w:pPr>
              <w:pStyle w:val="Normal"/>
              <w:widowControl/>
              <w:spacing w:before="0" w:after="0"/>
              <w:jc w:val="center"/>
              <w:rPr>
                <w:b/>
                <w:b/>
              </w:rPr>
            </w:pPr>
            <w:r>
              <w:rPr>
                <w:rFonts w:eastAsia="Calibri" w:cs=""/>
                <w:b/>
                <w:kern w:val="0"/>
                <w:sz w:val="22"/>
                <w:szCs w:val="22"/>
                <w:lang w:val="en-GB" w:eastAsia="en-US" w:bidi="ar-SA"/>
              </w:rPr>
              <w:t>Name</w:t>
            </w:r>
          </w:p>
        </w:tc>
        <w:tc>
          <w:tcPr>
            <w:tcW w:w="2215" w:type="dxa"/>
            <w:tcBorders/>
          </w:tcPr>
          <w:p>
            <w:pPr>
              <w:pStyle w:val="Normal"/>
              <w:widowControl/>
              <w:spacing w:before="0" w:after="0"/>
              <w:jc w:val="center"/>
              <w:rPr>
                <w:b/>
                <w:b/>
              </w:rPr>
            </w:pPr>
            <w:r>
              <w:rPr>
                <w:rFonts w:eastAsia="Calibri" w:cs=""/>
                <w:b/>
                <w:kern w:val="0"/>
                <w:sz w:val="22"/>
                <w:szCs w:val="22"/>
                <w:lang w:val="en-GB" w:eastAsia="en-US" w:bidi="ar-SA"/>
              </w:rPr>
              <w:t>Role</w:t>
            </w:r>
          </w:p>
        </w:tc>
        <w:tc>
          <w:tcPr>
            <w:tcW w:w="2507" w:type="dxa"/>
            <w:tcBorders/>
          </w:tcPr>
          <w:p>
            <w:pPr>
              <w:pStyle w:val="Normal"/>
              <w:widowControl/>
              <w:spacing w:before="0" w:after="0"/>
              <w:jc w:val="center"/>
              <w:rPr>
                <w:b/>
                <w:b/>
              </w:rPr>
            </w:pPr>
            <w:r>
              <w:rPr>
                <w:rFonts w:eastAsia="Calibri" w:cs=""/>
                <w:b/>
                <w:kern w:val="0"/>
                <w:sz w:val="22"/>
                <w:szCs w:val="22"/>
                <w:lang w:val="en-GB" w:eastAsia="en-US" w:bidi="ar-SA"/>
              </w:rPr>
              <w:t>Name</w:t>
            </w:r>
          </w:p>
        </w:tc>
        <w:tc>
          <w:tcPr>
            <w:tcW w:w="3090" w:type="dxa"/>
            <w:gridSpan w:val="2"/>
            <w:tcBorders/>
          </w:tcPr>
          <w:p>
            <w:pPr>
              <w:pStyle w:val="Normal"/>
              <w:widowControl/>
              <w:spacing w:before="0" w:after="0"/>
              <w:jc w:val="center"/>
              <w:rPr>
                <w:b/>
                <w:b/>
              </w:rPr>
            </w:pPr>
            <w:r>
              <w:rPr>
                <w:rFonts w:eastAsia="Calibri" w:cs=""/>
                <w:b/>
                <w:kern w:val="0"/>
                <w:sz w:val="22"/>
                <w:szCs w:val="22"/>
                <w:lang w:val="en-GB" w:eastAsia="en-US" w:bidi="ar-SA"/>
              </w:rPr>
              <w:t>Role</w:t>
            </w:r>
          </w:p>
        </w:tc>
      </w:tr>
      <w:tr>
        <w:trPr/>
        <w:tc>
          <w:tcPr>
            <w:tcW w:w="2869" w:type="dxa"/>
            <w:gridSpan w:val="3"/>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Richard Harrison (RH)</w:t>
            </w:r>
          </w:p>
        </w:tc>
        <w:tc>
          <w:tcPr>
            <w:tcW w:w="2215"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Councillor</w:t>
            </w:r>
          </w:p>
        </w:tc>
        <w:tc>
          <w:tcPr>
            <w:tcW w:w="2507"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Robin Poskitt (RP)</w:t>
            </w:r>
          </w:p>
        </w:tc>
        <w:tc>
          <w:tcPr>
            <w:tcW w:w="3090" w:type="dxa"/>
            <w:gridSpan w:val="2"/>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 xml:space="preserve">Councillor </w:t>
            </w:r>
          </w:p>
        </w:tc>
      </w:tr>
      <w:tr>
        <w:trPr/>
        <w:tc>
          <w:tcPr>
            <w:tcW w:w="2869" w:type="dxa"/>
            <w:gridSpan w:val="3"/>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Amie Kendal (AK)</w:t>
            </w:r>
          </w:p>
        </w:tc>
        <w:tc>
          <w:tcPr>
            <w:tcW w:w="2215"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Councillor</w:t>
            </w:r>
          </w:p>
        </w:tc>
        <w:tc>
          <w:tcPr>
            <w:tcW w:w="2507"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Michael Hewan (MH)</w:t>
            </w:r>
          </w:p>
        </w:tc>
        <w:tc>
          <w:tcPr>
            <w:tcW w:w="3090" w:type="dxa"/>
            <w:gridSpan w:val="2"/>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Councillor</w:t>
            </w:r>
          </w:p>
        </w:tc>
      </w:tr>
      <w:tr>
        <w:trPr/>
        <w:tc>
          <w:tcPr>
            <w:tcW w:w="2869" w:type="dxa"/>
            <w:gridSpan w:val="3"/>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Dominic Tyler (DT)</w:t>
            </w:r>
          </w:p>
        </w:tc>
        <w:tc>
          <w:tcPr>
            <w:tcW w:w="2215"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Chair</w:t>
            </w:r>
          </w:p>
        </w:tc>
        <w:tc>
          <w:tcPr>
            <w:tcW w:w="2507"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Andy Copley (AC)</w:t>
            </w:r>
          </w:p>
        </w:tc>
        <w:tc>
          <w:tcPr>
            <w:tcW w:w="3090" w:type="dxa"/>
            <w:gridSpan w:val="2"/>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Councillor</w:t>
            </w:r>
          </w:p>
        </w:tc>
      </w:tr>
      <w:tr>
        <w:trPr/>
        <w:tc>
          <w:tcPr>
            <w:tcW w:w="2869" w:type="dxa"/>
            <w:gridSpan w:val="3"/>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Kevin Moore (KM)</w:t>
            </w:r>
          </w:p>
        </w:tc>
        <w:tc>
          <w:tcPr>
            <w:tcW w:w="2215"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Councillor</w:t>
            </w:r>
          </w:p>
        </w:tc>
        <w:tc>
          <w:tcPr>
            <w:tcW w:w="2507"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3090" w:type="dxa"/>
            <w:gridSpan w:val="2"/>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2869" w:type="dxa"/>
            <w:gridSpan w:val="3"/>
            <w:tcBorders/>
            <w:shd w:color="auto" w:fill="D9D9D9" w:themeFill="background1" w:themeFillShade="d9" w:val="clear"/>
          </w:tcPr>
          <w:p>
            <w:pPr>
              <w:pStyle w:val="Normal"/>
              <w:widowControl/>
              <w:spacing w:before="0" w:after="0"/>
              <w:jc w:val="center"/>
              <w:rPr>
                <w:b/>
                <w:b/>
              </w:rPr>
            </w:pPr>
            <w:r>
              <w:rPr>
                <w:rFonts w:eastAsia="Calibri" w:cs=""/>
                <w:b/>
                <w:kern w:val="0"/>
                <w:sz w:val="22"/>
                <w:szCs w:val="22"/>
                <w:lang w:val="en-GB" w:eastAsia="en-US" w:bidi="ar-SA"/>
              </w:rPr>
              <w:t>Absent</w:t>
            </w:r>
          </w:p>
        </w:tc>
        <w:tc>
          <w:tcPr>
            <w:tcW w:w="2215"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507"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3090" w:type="dxa"/>
            <w:gridSpan w:val="2"/>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 xml:space="preserve"> </w:t>
            </w:r>
          </w:p>
        </w:tc>
      </w:tr>
      <w:tr>
        <w:trPr/>
        <w:tc>
          <w:tcPr>
            <w:tcW w:w="2869" w:type="dxa"/>
            <w:gridSpan w:val="3"/>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Margaret Horton (MHO)</w:t>
            </w:r>
          </w:p>
        </w:tc>
        <w:tc>
          <w:tcPr>
            <w:tcW w:w="2215"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Clerk</w:t>
            </w:r>
          </w:p>
        </w:tc>
        <w:tc>
          <w:tcPr>
            <w:tcW w:w="2507"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3090" w:type="dxa"/>
            <w:gridSpan w:val="2"/>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2869" w:type="dxa"/>
            <w:gridSpan w:val="3"/>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215"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507"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3090" w:type="dxa"/>
            <w:gridSpan w:val="2"/>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2869" w:type="dxa"/>
            <w:gridSpan w:val="3"/>
            <w:tcBorders/>
            <w:shd w:color="auto" w:fill="D9D9D9" w:themeFill="background1" w:themeFillShade="d9" w:val="clear"/>
          </w:tcPr>
          <w:p>
            <w:pPr>
              <w:pStyle w:val="Normal"/>
              <w:widowControl/>
              <w:spacing w:before="0" w:after="0"/>
              <w:jc w:val="center"/>
              <w:rPr>
                <w:rFonts w:ascii="Calibri" w:hAnsi="Calibri" w:eastAsia="Calibri" w:cs=""/>
                <w:kern w:val="0"/>
                <w:sz w:val="22"/>
                <w:szCs w:val="22"/>
                <w:lang w:val="en-GB" w:eastAsia="en-US" w:bidi="ar-SA"/>
              </w:rPr>
            </w:pPr>
            <w:r>
              <w:rPr>
                <w:rFonts w:eastAsia="Calibri" w:cs=""/>
                <w:b/>
                <w:kern w:val="0"/>
                <w:sz w:val="22"/>
                <w:szCs w:val="22"/>
                <w:lang w:val="en-GB" w:eastAsia="en-US" w:bidi="ar-SA"/>
              </w:rPr>
              <w:t>In Attendance</w:t>
            </w:r>
          </w:p>
        </w:tc>
        <w:tc>
          <w:tcPr>
            <w:tcW w:w="2215"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507"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3090" w:type="dxa"/>
            <w:gridSpan w:val="2"/>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2869" w:type="dxa"/>
            <w:gridSpan w:val="3"/>
            <w:tcBorders/>
          </w:tcPr>
          <w:p>
            <w:pPr>
              <w:pStyle w:val="Normal"/>
              <w:widowControl/>
              <w:spacing w:before="0" w:after="0"/>
              <w:jc w:val="center"/>
              <w:rPr>
                <w:b/>
                <w:b/>
              </w:rPr>
            </w:pPr>
            <w:r>
              <w:rPr>
                <w:rFonts w:eastAsia="Calibri" w:cs=""/>
                <w:kern w:val="0"/>
                <w:sz w:val="22"/>
                <w:szCs w:val="22"/>
                <w:lang w:val="en-GB" w:eastAsia="en-US" w:bidi="ar-SA"/>
              </w:rPr>
              <w:t>Samantha Edwards (SE)</w:t>
            </w:r>
          </w:p>
        </w:tc>
        <w:tc>
          <w:tcPr>
            <w:tcW w:w="2215"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 xml:space="preserve"> </w:t>
            </w:r>
            <w:r>
              <w:rPr>
                <w:rFonts w:eastAsia="Calibri" w:cs=""/>
                <w:kern w:val="0"/>
                <w:sz w:val="22"/>
                <w:szCs w:val="22"/>
                <w:lang w:val="en-GB" w:eastAsia="en-US" w:bidi="ar-SA"/>
              </w:rPr>
              <w:t>Acting Clerk</w:t>
            </w:r>
          </w:p>
        </w:tc>
        <w:tc>
          <w:tcPr>
            <w:tcW w:w="2507"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3090" w:type="dxa"/>
            <w:gridSpan w:val="2"/>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2869" w:type="dxa"/>
            <w:gridSpan w:val="3"/>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 xml:space="preserve">Public Attendees </w:t>
            </w:r>
          </w:p>
        </w:tc>
        <w:tc>
          <w:tcPr>
            <w:tcW w:w="2215"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t>6</w:t>
            </w:r>
          </w:p>
        </w:tc>
        <w:tc>
          <w:tcPr>
            <w:tcW w:w="2507" w:type="dxa"/>
            <w:tcBorders/>
          </w:tcPr>
          <w:p>
            <w:pPr>
              <w:pStyle w:val="Normal"/>
              <w:widowControl/>
              <w:spacing w:before="0" w:after="0"/>
              <w:jc w:val="center"/>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3090" w:type="dxa"/>
            <w:gridSpan w:val="2"/>
            <w:tcBorders/>
          </w:tcPr>
          <w:p>
            <w:pPr>
              <w:pStyle w:val="Normal"/>
              <w:widowControl/>
              <w:spacing w:before="0" w:after="0"/>
              <w:jc w:val="both"/>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1366" w:type="dxa"/>
            <w:tcBorders/>
          </w:tcPr>
          <w:p>
            <w:pPr>
              <w:pStyle w:val="Normal"/>
              <w:widowControl/>
              <w:spacing w:before="0" w:after="0"/>
              <w:jc w:val="center"/>
              <w:rPr>
                <w:b/>
                <w:b/>
              </w:rPr>
            </w:pPr>
            <w:r>
              <w:rPr>
                <w:rFonts w:eastAsia="Calibri" w:cs=""/>
                <w:b/>
                <w:kern w:val="0"/>
                <w:sz w:val="22"/>
                <w:szCs w:val="22"/>
                <w:lang w:val="en-GB" w:eastAsia="en-US" w:bidi="ar-SA"/>
              </w:rPr>
              <w:t>AGENDA</w:t>
            </w:r>
          </w:p>
        </w:tc>
        <w:tc>
          <w:tcPr>
            <w:tcW w:w="9315" w:type="dxa"/>
            <w:gridSpan w:val="6"/>
            <w:tcBorders/>
          </w:tcPr>
          <w:p>
            <w:pPr>
              <w:pStyle w:val="Normal"/>
              <w:widowControl/>
              <w:spacing w:before="0" w:after="0"/>
              <w:jc w:val="both"/>
              <w:rPr>
                <w:b/>
                <w:b/>
              </w:rPr>
            </w:pPr>
            <w:r>
              <w:rPr>
                <w:rFonts w:eastAsia="Calibri" w:cs=""/>
                <w:b/>
                <w:kern w:val="0"/>
                <w:sz w:val="22"/>
                <w:szCs w:val="22"/>
                <w:lang w:val="en-GB" w:eastAsia="en-US" w:bidi="ar-SA"/>
              </w:rPr>
            </w:r>
          </w:p>
        </w:tc>
      </w:tr>
      <w:tr>
        <w:trPr/>
        <w:tc>
          <w:tcPr>
            <w:tcW w:w="1366" w:type="dxa"/>
            <w:tcBorders/>
            <w:shd w:color="auto" w:fill="D9D9D9" w:themeFill="background1" w:themeFillShade="d9" w:val="clear"/>
          </w:tcPr>
          <w:p>
            <w:pPr>
              <w:pStyle w:val="Normal"/>
              <w:widowControl/>
              <w:spacing w:before="0" w:after="0"/>
              <w:jc w:val="center"/>
              <w:rPr>
                <w:b/>
                <w:b/>
              </w:rPr>
            </w:pPr>
            <w:r>
              <w:rPr>
                <w:rFonts w:eastAsia="Calibri" w:cs=""/>
                <w:b/>
                <w:kern w:val="0"/>
                <w:sz w:val="22"/>
                <w:szCs w:val="22"/>
                <w:lang w:val="en-GB" w:eastAsia="en-US" w:bidi="ar-SA"/>
              </w:rPr>
              <w:t>Number</w:t>
            </w:r>
          </w:p>
        </w:tc>
        <w:tc>
          <w:tcPr>
            <w:tcW w:w="7902" w:type="dxa"/>
            <w:gridSpan w:val="5"/>
            <w:tcBorders/>
            <w:shd w:color="auto" w:fill="D9D9D9" w:themeFill="background1" w:themeFillShade="d9" w:val="clear"/>
          </w:tcPr>
          <w:p>
            <w:pPr>
              <w:pStyle w:val="Normal"/>
              <w:widowControl/>
              <w:spacing w:before="0" w:after="0"/>
              <w:jc w:val="center"/>
              <w:rPr>
                <w:b/>
                <w:b/>
              </w:rPr>
            </w:pPr>
            <w:r>
              <w:rPr>
                <w:rFonts w:eastAsia="Calibri" w:cs=""/>
                <w:b/>
                <w:kern w:val="0"/>
                <w:sz w:val="22"/>
                <w:szCs w:val="22"/>
                <w:lang w:val="en-GB" w:eastAsia="en-US" w:bidi="ar-SA"/>
              </w:rPr>
              <w:t>Description</w:t>
            </w:r>
          </w:p>
        </w:tc>
        <w:tc>
          <w:tcPr>
            <w:tcW w:w="1413" w:type="dxa"/>
            <w:tcBorders/>
            <w:shd w:color="auto" w:fill="D9D9D9" w:themeFill="background1" w:themeFillShade="d9" w:val="clear"/>
          </w:tcPr>
          <w:p>
            <w:pPr>
              <w:pStyle w:val="Normal"/>
              <w:widowControl/>
              <w:spacing w:before="0" w:after="0"/>
              <w:jc w:val="center"/>
              <w:rPr>
                <w:b/>
                <w:b/>
              </w:rPr>
            </w:pPr>
            <w:r>
              <w:rPr>
                <w:rFonts w:eastAsia="Calibri" w:cs=""/>
                <w:b/>
                <w:kern w:val="0"/>
                <w:sz w:val="22"/>
                <w:szCs w:val="22"/>
                <w:lang w:val="en-GB" w:eastAsia="en-US" w:bidi="ar-SA"/>
              </w:rPr>
              <w:t>Action</w:t>
            </w:r>
          </w:p>
        </w:tc>
      </w:tr>
      <w:tr>
        <w:trPr/>
        <w:tc>
          <w:tcPr>
            <w:tcW w:w="1366" w:type="dxa"/>
            <w:tcBorders/>
          </w:tcPr>
          <w:p>
            <w:pPr>
              <w:pStyle w:val="Normal"/>
              <w:widowControl/>
              <w:spacing w:before="0" w:after="0"/>
              <w:jc w:val="center"/>
              <w:rPr>
                <w:b/>
                <w:b/>
              </w:rPr>
            </w:pPr>
            <w:r>
              <w:rPr>
                <w:rFonts w:eastAsia="Calibri" w:cs=""/>
                <w:b/>
                <w:kern w:val="0"/>
                <w:sz w:val="22"/>
                <w:szCs w:val="22"/>
                <w:lang w:val="en-GB" w:eastAsia="en-US" w:bidi="ar-SA"/>
              </w:rPr>
              <w:t>01/0324</w:t>
            </w:r>
          </w:p>
        </w:tc>
        <w:tc>
          <w:tcPr>
            <w:tcW w:w="7902" w:type="dxa"/>
            <w:gridSpan w:val="5"/>
            <w:tcBorders/>
          </w:tcPr>
          <w:p>
            <w:pPr>
              <w:pStyle w:val="Normal"/>
              <w:widowControl/>
              <w:spacing w:before="0" w:after="0"/>
              <w:jc w:val="both"/>
              <w:rPr>
                <w:b/>
                <w:b/>
              </w:rPr>
            </w:pPr>
            <w:r>
              <w:rPr>
                <w:rFonts w:eastAsia="Calibri" w:cs=""/>
                <w:b/>
                <w:kern w:val="0"/>
                <w:sz w:val="22"/>
                <w:szCs w:val="22"/>
                <w:lang w:val="en-GB" w:eastAsia="en-US" w:bidi="ar-SA"/>
              </w:rPr>
              <w:t>Welcome &amp; Apologies</w:t>
            </w:r>
          </w:p>
          <w:p>
            <w:pPr>
              <w:pStyle w:val="Normal"/>
              <w:widowControl/>
              <w:spacing w:before="0" w:after="0"/>
              <w:jc w:val="both"/>
              <w:rPr>
                <w:rFonts w:ascii="Calibri" w:hAnsi="Calibri" w:eastAsia="Calibri" w:cs=""/>
                <w:kern w:val="0"/>
                <w:sz w:val="22"/>
                <w:szCs w:val="22"/>
                <w:lang w:val="en-GB" w:eastAsia="en-US" w:bidi="ar-SA"/>
              </w:rPr>
            </w:pPr>
            <w:r>
              <w:rPr>
                <w:rFonts w:eastAsia="Calibri" w:cs=""/>
                <w:kern w:val="0"/>
                <w:sz w:val="22"/>
                <w:szCs w:val="22"/>
                <w:lang w:val="en-GB" w:eastAsia="en-US" w:bidi="ar-SA"/>
              </w:rPr>
              <w:t>There were no apologies of absence.</w:t>
            </w:r>
          </w:p>
          <w:p>
            <w:pPr>
              <w:pStyle w:val="Normal"/>
              <w:widowControl/>
              <w:spacing w:before="0" w:after="0"/>
              <w:jc w:val="both"/>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before="0" w:after="0"/>
              <w:jc w:val="both"/>
              <w:rPr>
                <w:rFonts w:ascii="Calibri" w:hAnsi="Calibri" w:eastAsia="Calibri" w:cs=""/>
                <w:kern w:val="0"/>
                <w:sz w:val="22"/>
                <w:szCs w:val="22"/>
                <w:lang w:val="en-GB" w:eastAsia="en-US" w:bidi="ar-SA"/>
              </w:rPr>
            </w:pPr>
            <w:r>
              <w:rPr>
                <w:rFonts w:eastAsia="Calibri" w:cs=""/>
                <w:kern w:val="0"/>
                <w:sz w:val="22"/>
                <w:szCs w:val="22"/>
                <w:lang w:val="en-GB" w:eastAsia="en-US" w:bidi="ar-SA"/>
              </w:rPr>
              <w:t>The meeting was opened by DT, and everybody was welcomed to the meeting.</w:t>
            </w:r>
          </w:p>
          <w:p>
            <w:pPr>
              <w:pStyle w:val="Normal"/>
              <w:widowControl/>
              <w:spacing w:before="0" w:after="0"/>
              <w:jc w:val="both"/>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before="0" w:after="0"/>
              <w:jc w:val="both"/>
              <w:rPr>
                <w:rFonts w:ascii="Calibri" w:hAnsi="Calibri" w:eastAsia="Calibri" w:cs=""/>
                <w:kern w:val="0"/>
                <w:sz w:val="22"/>
                <w:szCs w:val="22"/>
                <w:lang w:val="en-GB" w:eastAsia="en-US" w:bidi="ar-SA"/>
              </w:rPr>
            </w:pPr>
            <w:r>
              <w:rPr>
                <w:rFonts w:eastAsia="Calibri" w:cs=""/>
                <w:kern w:val="0"/>
                <w:sz w:val="22"/>
                <w:szCs w:val="22"/>
                <w:lang w:val="en-GB" w:eastAsia="en-US" w:bidi="ar-SA"/>
              </w:rPr>
              <w:t>Councillors were advised the Margaret Horton had officially resigned from her position as Clerk to Wistow Parish Council.  The resignation will now be processed in line with normal procedure.  Check the procedure to see if the position needs to be advertised, given that a temporary clerk has been in place for 9 months.</w:t>
            </w:r>
          </w:p>
          <w:p>
            <w:pPr>
              <w:pStyle w:val="Normal"/>
              <w:widowControl/>
              <w:spacing w:before="0" w:after="0"/>
              <w:jc w:val="both"/>
              <w:rPr>
                <w:rFonts w:ascii="Calibri" w:hAnsi="Calibri" w:eastAsia="Calibri" w:cs=""/>
                <w:kern w:val="0"/>
                <w:sz w:val="22"/>
                <w:szCs w:val="22"/>
                <w:lang w:val="en-GB" w:eastAsia="en-US" w:bidi="ar-SA"/>
              </w:rPr>
            </w:pPr>
            <w:r>
              <w:rPr>
                <w:rFonts w:eastAsia="Calibri" w:cs=""/>
                <w:kern w:val="0"/>
                <w:sz w:val="22"/>
                <w:szCs w:val="22"/>
                <w:lang w:val="en-GB" w:eastAsia="en-US" w:bidi="ar-SA"/>
              </w:rPr>
              <w:t xml:space="preserve">Letter of acknowledgement and thanks to be sent. </w:t>
            </w:r>
          </w:p>
          <w:p>
            <w:pPr>
              <w:pStyle w:val="Normal"/>
              <w:widowControl/>
              <w:spacing w:before="0" w:after="0"/>
              <w:jc w:val="both"/>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1413" w:type="dxa"/>
            <w:tcBorders/>
          </w:tcPr>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t>Recruitment.</w:t>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t>Send Letter.</w:t>
            </w:r>
          </w:p>
        </w:tc>
      </w:tr>
      <w:tr>
        <w:trPr/>
        <w:tc>
          <w:tcPr>
            <w:tcW w:w="1366" w:type="dxa"/>
            <w:tcBorders/>
          </w:tcPr>
          <w:p>
            <w:pPr>
              <w:pStyle w:val="Normal"/>
              <w:widowControl/>
              <w:spacing w:before="0" w:after="0"/>
              <w:jc w:val="center"/>
              <w:rPr>
                <w:b/>
                <w:b/>
              </w:rPr>
            </w:pPr>
            <w:r>
              <w:rPr>
                <w:rFonts w:eastAsia="Calibri" w:cs=""/>
                <w:b/>
                <w:kern w:val="0"/>
                <w:sz w:val="22"/>
                <w:szCs w:val="22"/>
                <w:lang w:val="en-GB" w:eastAsia="en-US" w:bidi="ar-SA"/>
              </w:rPr>
              <w:t>02/0324</w:t>
            </w:r>
          </w:p>
        </w:tc>
        <w:tc>
          <w:tcPr>
            <w:tcW w:w="7902" w:type="dxa"/>
            <w:gridSpan w:val="5"/>
            <w:tcBorders/>
          </w:tcPr>
          <w:p>
            <w:pPr>
              <w:pStyle w:val="Normal"/>
              <w:widowControl/>
              <w:spacing w:before="0" w:after="0"/>
              <w:jc w:val="both"/>
              <w:rPr>
                <w:b/>
                <w:b/>
              </w:rPr>
            </w:pPr>
            <w:r>
              <w:rPr>
                <w:rFonts w:eastAsia="Calibri" w:cs=""/>
                <w:b/>
                <w:kern w:val="0"/>
                <w:sz w:val="22"/>
                <w:szCs w:val="22"/>
                <w:lang w:val="en-GB" w:eastAsia="en-US" w:bidi="ar-SA"/>
              </w:rPr>
              <w:t>Confidentiality and declaration of interests.</w:t>
            </w:r>
          </w:p>
          <w:p>
            <w:pPr>
              <w:pStyle w:val="Normal"/>
              <w:widowControl/>
              <w:spacing w:before="0" w:after="0"/>
              <w:jc w:val="both"/>
              <w:rPr>
                <w:rFonts w:ascii="Calibri" w:hAnsi="Calibri" w:eastAsia="Calibri" w:cs=""/>
                <w:kern w:val="0"/>
                <w:sz w:val="22"/>
                <w:szCs w:val="22"/>
                <w:lang w:val="en-GB" w:eastAsia="en-US" w:bidi="ar-SA"/>
              </w:rPr>
            </w:pPr>
            <w:r>
              <w:rPr>
                <w:rFonts w:eastAsia="Calibri" w:cs=""/>
                <w:kern w:val="0"/>
                <w:sz w:val="22"/>
                <w:szCs w:val="22"/>
                <w:lang w:val="en-GB" w:eastAsia="en-US" w:bidi="ar-SA"/>
              </w:rPr>
              <w:t xml:space="preserve"> </w:t>
            </w:r>
            <w:r>
              <w:rPr>
                <w:rFonts w:eastAsia="Calibri" w:cs=""/>
                <w:kern w:val="0"/>
                <w:sz w:val="22"/>
                <w:szCs w:val="22"/>
                <w:lang w:val="en-GB" w:eastAsia="en-US" w:bidi="ar-SA"/>
              </w:rPr>
              <w:t>There were no confidential items to highlight.  There were no declarations of interest.</w:t>
            </w:r>
          </w:p>
          <w:p>
            <w:pPr>
              <w:pStyle w:val="Normal"/>
              <w:widowControl/>
              <w:spacing w:before="0" w:after="0"/>
              <w:jc w:val="both"/>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1413" w:type="dxa"/>
            <w:tcBorders/>
          </w:tcPr>
          <w:p>
            <w:pPr>
              <w:pStyle w:val="Normal"/>
              <w:widowControl/>
              <w:spacing w:before="0" w:after="0"/>
              <w:jc w:val="center"/>
              <w:rPr>
                <w:b/>
                <w:b/>
              </w:rPr>
            </w:pPr>
            <w:r>
              <w:rPr>
                <w:rFonts w:eastAsia="Calibri" w:cs=""/>
                <w:b/>
                <w:kern w:val="0"/>
                <w:sz w:val="22"/>
                <w:szCs w:val="22"/>
                <w:lang w:val="en-GB" w:eastAsia="en-US" w:bidi="ar-SA"/>
              </w:rPr>
            </w:r>
          </w:p>
        </w:tc>
      </w:tr>
      <w:tr>
        <w:trPr>
          <w:trHeight w:val="662" w:hRule="atLeast"/>
        </w:trPr>
        <w:tc>
          <w:tcPr>
            <w:tcW w:w="1366" w:type="dxa"/>
            <w:tcBorders/>
          </w:tcPr>
          <w:p>
            <w:pPr>
              <w:pStyle w:val="Normal"/>
              <w:widowControl/>
              <w:spacing w:before="0" w:after="0"/>
              <w:jc w:val="center"/>
              <w:rPr>
                <w:b/>
                <w:b/>
              </w:rPr>
            </w:pPr>
            <w:r>
              <w:rPr>
                <w:rFonts w:eastAsia="Calibri" w:cs=""/>
                <w:b/>
                <w:kern w:val="0"/>
                <w:sz w:val="22"/>
                <w:szCs w:val="22"/>
                <w:lang w:val="en-GB" w:eastAsia="en-US" w:bidi="ar-SA"/>
              </w:rPr>
              <w:t>03/0324</w:t>
            </w:r>
          </w:p>
        </w:tc>
        <w:tc>
          <w:tcPr>
            <w:tcW w:w="7902" w:type="dxa"/>
            <w:gridSpan w:val="5"/>
            <w:tcBorders/>
          </w:tcPr>
          <w:p>
            <w:pPr>
              <w:pStyle w:val="Normal"/>
              <w:widowControl/>
              <w:spacing w:before="0" w:after="0"/>
              <w:contextualSpacing/>
              <w:jc w:val="both"/>
              <w:rPr>
                <w:b/>
                <w:b/>
              </w:rPr>
            </w:pPr>
            <w:r>
              <w:rPr>
                <w:rFonts w:eastAsia="Calibri" w:cs=""/>
                <w:b/>
                <w:kern w:val="0"/>
                <w:sz w:val="22"/>
                <w:szCs w:val="22"/>
                <w:lang w:val="en-GB" w:eastAsia="en-US" w:bidi="ar-SA"/>
              </w:rPr>
              <w:t>Minutes of the last meeting</w:t>
            </w:r>
          </w:p>
          <w:p>
            <w:pPr>
              <w:pStyle w:val="Normal"/>
              <w:widowControl/>
              <w:spacing w:before="0" w:after="0"/>
              <w:contextualSpacing/>
              <w:jc w:val="both"/>
              <w:rPr>
                <w:bCs/>
              </w:rPr>
            </w:pPr>
            <w:r>
              <w:rPr>
                <w:rFonts w:eastAsia="Calibri" w:cs=""/>
                <w:bCs/>
                <w:kern w:val="0"/>
                <w:sz w:val="22"/>
                <w:szCs w:val="22"/>
                <w:lang w:val="en-GB" w:eastAsia="en-US" w:bidi="ar-SA"/>
              </w:rPr>
              <w:t>The minutes of previous meeting held on 13</w:t>
            </w:r>
            <w:r>
              <w:rPr>
                <w:rFonts w:eastAsia="Calibri" w:cs=""/>
                <w:bCs/>
                <w:kern w:val="0"/>
                <w:sz w:val="22"/>
                <w:szCs w:val="22"/>
                <w:vertAlign w:val="superscript"/>
                <w:lang w:val="en-GB" w:eastAsia="en-US" w:bidi="ar-SA"/>
              </w:rPr>
              <w:t>th</w:t>
            </w:r>
            <w:r>
              <w:rPr>
                <w:rFonts w:eastAsia="Calibri" w:cs=""/>
                <w:bCs/>
                <w:kern w:val="0"/>
                <w:sz w:val="22"/>
                <w:szCs w:val="22"/>
                <w:lang w:val="en-GB" w:eastAsia="en-US" w:bidi="ar-SA"/>
              </w:rPr>
              <w:t xml:space="preserve"> February 2024 had been previously circulated.  These were approved and ratified as a true and correct record of the meeting.  Minutes had been published in draft form and would now be updated to approved on the website.</w:t>
            </w:r>
          </w:p>
          <w:p>
            <w:pPr>
              <w:pStyle w:val="Normal"/>
              <w:widowControl/>
              <w:spacing w:before="0" w:after="0"/>
              <w:contextualSpacing/>
              <w:jc w:val="both"/>
              <w:rPr>
                <w:b/>
                <w:b/>
              </w:rPr>
            </w:pPr>
            <w:r>
              <w:rPr>
                <w:rFonts w:eastAsia="Calibri" w:cs=""/>
                <w:b/>
                <w:kern w:val="0"/>
                <w:sz w:val="22"/>
                <w:szCs w:val="22"/>
                <w:lang w:val="en-GB" w:eastAsia="en-US" w:bidi="ar-SA"/>
              </w:rPr>
            </w:r>
          </w:p>
          <w:p>
            <w:pPr>
              <w:pStyle w:val="Normal"/>
              <w:widowControl/>
              <w:spacing w:before="0" w:after="0"/>
              <w:contextualSpacing/>
              <w:jc w:val="both"/>
              <w:rPr>
                <w:b/>
                <w:b/>
              </w:rPr>
            </w:pPr>
            <w:r>
              <w:rPr>
                <w:rFonts w:eastAsia="Calibri" w:cs=""/>
                <w:b/>
                <w:kern w:val="0"/>
                <w:sz w:val="22"/>
                <w:szCs w:val="22"/>
                <w:lang w:val="en-GB" w:eastAsia="en-US" w:bidi="ar-SA"/>
              </w:rPr>
              <w:t>Matters Arising:</w:t>
            </w:r>
          </w:p>
          <w:p>
            <w:pPr>
              <w:pStyle w:val="ListParagraph"/>
              <w:widowControl/>
              <w:numPr>
                <w:ilvl w:val="0"/>
                <w:numId w:val="2"/>
              </w:numPr>
              <w:spacing w:before="0" w:after="0"/>
              <w:contextualSpacing/>
              <w:jc w:val="both"/>
              <w:rPr>
                <w:bCs/>
              </w:rPr>
            </w:pPr>
            <w:r>
              <w:rPr>
                <w:rFonts w:eastAsia="Calibri" w:cs=""/>
                <w:bCs/>
                <w:kern w:val="0"/>
                <w:sz w:val="22"/>
                <w:szCs w:val="22"/>
                <w:lang w:val="en-GB" w:eastAsia="en-US" w:bidi="ar-SA"/>
              </w:rPr>
              <w:t xml:space="preserve">All matters arising had been addressed in the action sheet. </w:t>
            </w:r>
          </w:p>
        </w:tc>
        <w:tc>
          <w:tcPr>
            <w:tcW w:w="1413" w:type="dxa"/>
            <w:tcBorders/>
          </w:tcPr>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center"/>
              <w:rPr>
                <w:b/>
                <w:b/>
              </w:rPr>
            </w:pPr>
            <w:r>
              <w:rPr>
                <w:rFonts w:eastAsia="Calibri" w:cs=""/>
                <w:b/>
                <w:kern w:val="0"/>
                <w:sz w:val="22"/>
                <w:szCs w:val="22"/>
                <w:lang w:val="en-GB" w:eastAsia="en-US" w:bidi="ar-SA"/>
              </w:rPr>
              <w:t>SE/MH</w:t>
            </w:r>
          </w:p>
        </w:tc>
      </w:tr>
      <w:tr>
        <w:trPr/>
        <w:tc>
          <w:tcPr>
            <w:tcW w:w="1366" w:type="dxa"/>
            <w:tcBorders/>
          </w:tcPr>
          <w:p>
            <w:pPr>
              <w:pStyle w:val="Normal"/>
              <w:widowControl/>
              <w:spacing w:before="0" w:after="0"/>
              <w:jc w:val="center"/>
              <w:rPr>
                <w:b/>
                <w:b/>
              </w:rPr>
            </w:pPr>
            <w:r>
              <w:rPr>
                <w:rFonts w:eastAsia="Calibri" w:cs=""/>
                <w:b/>
                <w:kern w:val="0"/>
                <w:sz w:val="22"/>
                <w:szCs w:val="22"/>
                <w:lang w:val="en-GB" w:eastAsia="en-US" w:bidi="ar-SA"/>
              </w:rPr>
              <w:t>04/0324</w:t>
            </w:r>
          </w:p>
        </w:tc>
        <w:tc>
          <w:tcPr>
            <w:tcW w:w="7902" w:type="dxa"/>
            <w:gridSpan w:val="5"/>
            <w:tcBorders/>
          </w:tcPr>
          <w:p>
            <w:pPr>
              <w:pStyle w:val="Normal"/>
              <w:widowControl/>
              <w:spacing w:before="0" w:after="0"/>
              <w:jc w:val="both"/>
              <w:rPr>
                <w:b/>
                <w:b/>
              </w:rPr>
            </w:pPr>
            <w:r>
              <w:rPr>
                <w:rFonts w:eastAsia="Calibri" w:cs=""/>
                <w:b/>
                <w:kern w:val="0"/>
                <w:sz w:val="22"/>
                <w:szCs w:val="22"/>
                <w:lang w:val="en-GB" w:eastAsia="en-US" w:bidi="ar-SA"/>
              </w:rPr>
              <w:t>Public Issues</w:t>
            </w:r>
          </w:p>
          <w:p>
            <w:pPr>
              <w:pStyle w:val="Normal"/>
              <w:widowControl/>
              <w:spacing w:before="0" w:after="0"/>
              <w:jc w:val="both"/>
              <w:rPr>
                <w:b/>
                <w:b/>
              </w:rPr>
            </w:pPr>
            <w:r>
              <w:rPr>
                <w:rFonts w:eastAsia="Calibri" w:cs=""/>
                <w:b/>
                <w:kern w:val="0"/>
                <w:sz w:val="22"/>
                <w:szCs w:val="22"/>
                <w:lang w:val="en-GB" w:eastAsia="en-US" w:bidi="ar-SA"/>
              </w:rPr>
              <w:t xml:space="preserve">Updates on Drainage </w:t>
            </w:r>
          </w:p>
          <w:p>
            <w:pPr>
              <w:pStyle w:val="Normal"/>
              <w:widowControl/>
              <w:spacing w:before="0" w:after="0"/>
              <w:jc w:val="both"/>
              <w:rPr>
                <w:bCs/>
              </w:rPr>
            </w:pPr>
            <w:r>
              <w:rPr>
                <w:rFonts w:eastAsia="Calibri" w:cs=""/>
                <w:bCs/>
                <w:kern w:val="0"/>
                <w:sz w:val="22"/>
                <w:szCs w:val="22"/>
                <w:lang w:val="en-GB" w:eastAsia="en-US" w:bidi="ar-SA"/>
              </w:rPr>
              <w:t>RP Put article in parish magazine regarding people's drainage issues and add to the website say that all issues can be collated and dealt with as a whole.</w:t>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Cs/>
              </w:rPr>
            </w:pPr>
            <w:r>
              <w:rPr>
                <w:rFonts w:eastAsia="Calibri" w:cs=""/>
                <w:b/>
                <w:kern w:val="0"/>
                <w:sz w:val="22"/>
                <w:szCs w:val="22"/>
                <w:lang w:val="en-GB" w:eastAsia="en-US" w:bidi="ar-SA"/>
              </w:rPr>
              <w:t>Updates on Plantation House</w:t>
            </w:r>
          </w:p>
          <w:p>
            <w:pPr>
              <w:pStyle w:val="Normal"/>
              <w:widowControl/>
              <w:spacing w:before="0" w:after="0"/>
              <w:jc w:val="both"/>
              <w:rPr>
                <w:b/>
                <w:b/>
              </w:rPr>
            </w:pPr>
            <w:r>
              <w:rPr>
                <w:rFonts w:eastAsia="Calibri" w:cs=""/>
                <w:bCs/>
                <w:kern w:val="0"/>
                <w:sz w:val="22"/>
                <w:szCs w:val="22"/>
                <w:lang w:val="en-GB" w:eastAsia="en-US" w:bidi="ar-SA"/>
              </w:rPr>
              <w:t>RP has tried to arrange a meeting, but the developers couldn't fit it in this will be picked up once RP returns from annual leave</w:t>
            </w:r>
            <w:r>
              <w:rPr>
                <w:rFonts w:eastAsia="Calibri" w:cs=""/>
                <w:b/>
                <w:kern w:val="0"/>
                <w:sz w:val="22"/>
                <w:szCs w:val="22"/>
                <w:lang w:val="en-GB" w:eastAsia="en-US" w:bidi="ar-SA"/>
              </w:rPr>
              <w:t>.</w:t>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t>Working Groups</w:t>
            </w:r>
          </w:p>
          <w:p>
            <w:pPr>
              <w:pStyle w:val="Normal"/>
              <w:widowControl/>
              <w:spacing w:before="0" w:after="0"/>
              <w:jc w:val="both"/>
              <w:rPr>
                <w:bCs/>
              </w:rPr>
            </w:pPr>
            <w:r>
              <w:rPr>
                <w:rFonts w:eastAsia="Calibri" w:cs=""/>
                <w:bCs/>
                <w:kern w:val="0"/>
                <w:sz w:val="22"/>
                <w:szCs w:val="22"/>
                <w:lang w:val="en-GB" w:eastAsia="en-US" w:bidi="ar-SA"/>
              </w:rPr>
              <w:t>DT explained the thoughts behind the Working Group idea.  Idea to have several groups that look at issues of importance to the community.  Groups will be made up of members of the public and supported by the councillors.  Groups will meet and discuss ideas, listen to concerns, what needs to be done and then feedback to the WPC at the meeting.</w:t>
            </w:r>
          </w:p>
          <w:p>
            <w:pPr>
              <w:pStyle w:val="Normal"/>
              <w:widowControl/>
              <w:spacing w:before="0" w:after="0"/>
              <w:jc w:val="both"/>
              <w:rPr>
                <w:b/>
                <w:b/>
                <w:i/>
                <w:i/>
                <w:iCs/>
              </w:rPr>
            </w:pPr>
            <w:r>
              <w:rPr>
                <w:rFonts w:eastAsia="Calibri" w:cs=""/>
                <w:b/>
                <w:i/>
                <w:iCs/>
                <w:kern w:val="0"/>
                <w:sz w:val="22"/>
                <w:szCs w:val="22"/>
                <w:lang w:val="en-GB" w:eastAsia="en-US" w:bidi="ar-SA"/>
              </w:rPr>
              <w:t>Q: - What is the dog group about?</w:t>
            </w:r>
          </w:p>
          <w:p>
            <w:pPr>
              <w:pStyle w:val="Normal"/>
              <w:widowControl/>
              <w:spacing w:before="0" w:after="0"/>
              <w:jc w:val="both"/>
              <w:rPr>
                <w:b/>
                <w:b/>
                <w:i/>
                <w:i/>
                <w:iCs/>
              </w:rPr>
            </w:pPr>
            <w:r>
              <w:rPr>
                <w:rFonts w:eastAsia="Calibri" w:cs=""/>
                <w:b/>
                <w:i/>
                <w:iCs/>
                <w:kern w:val="0"/>
                <w:sz w:val="22"/>
                <w:szCs w:val="22"/>
                <w:lang w:val="en-GB" w:eastAsia="en-US" w:bidi="ar-SA"/>
              </w:rPr>
              <w:t>A: - Heard ideas around the village about creating run and play areas but also to address issues with dogs regarding dog fouling and educating people around dog issues.</w:t>
            </w:r>
          </w:p>
          <w:p>
            <w:pPr>
              <w:pStyle w:val="Normal"/>
              <w:widowControl/>
              <w:spacing w:before="0" w:after="0"/>
              <w:jc w:val="both"/>
              <w:rPr>
                <w:b/>
                <w:b/>
                <w:i/>
                <w:i/>
                <w:iCs/>
              </w:rPr>
            </w:pPr>
            <w:r>
              <w:rPr>
                <w:rFonts w:eastAsia="Calibri" w:cs=""/>
                <w:b/>
                <w:i/>
                <w:iCs/>
                <w:kern w:val="0"/>
                <w:sz w:val="22"/>
                <w:szCs w:val="22"/>
                <w:lang w:val="en-GB" w:eastAsia="en-US" w:bidi="ar-SA"/>
              </w:rPr>
              <w:t>Q: - Are we allowed to post pictures of people on social media that we know are letting their dogs foul in people's gardens?</w:t>
            </w:r>
          </w:p>
          <w:p>
            <w:pPr>
              <w:pStyle w:val="Normal"/>
              <w:widowControl/>
              <w:spacing w:before="0" w:after="0"/>
              <w:jc w:val="both"/>
              <w:rPr>
                <w:b/>
                <w:b/>
                <w:i/>
                <w:i/>
                <w:iCs/>
              </w:rPr>
            </w:pPr>
            <w:r>
              <w:rPr>
                <w:rFonts w:eastAsia="Calibri" w:cs=""/>
                <w:b/>
                <w:i/>
                <w:iCs/>
                <w:kern w:val="0"/>
                <w:sz w:val="22"/>
                <w:szCs w:val="22"/>
                <w:lang w:val="en-GB" w:eastAsia="en-US" w:bidi="ar-SA"/>
              </w:rPr>
              <w:t>A: - This would need to be checked however I'm not sure putting people's photos on social media is correct.  We can point out though that we have that person’s details on our reporting them to North Yorkshire we could also maybe put the pictures back through the culprits’ letterboxes so that they are aware we know who they are.</w:t>
            </w:r>
          </w:p>
          <w:p>
            <w:pPr>
              <w:pStyle w:val="Normal"/>
              <w:widowControl/>
              <w:spacing w:before="0" w:after="0"/>
              <w:jc w:val="both"/>
              <w:rPr>
                <w:b/>
                <w:b/>
                <w:i/>
                <w:i/>
                <w:iCs/>
              </w:rPr>
            </w:pPr>
            <w:r>
              <w:rPr>
                <w:rFonts w:eastAsia="Calibri" w:cs=""/>
                <w:b/>
                <w:i/>
                <w:iCs/>
                <w:kern w:val="0"/>
                <w:sz w:val="22"/>
                <w:szCs w:val="22"/>
                <w:lang w:val="en-GB" w:eastAsia="en-US" w:bidi="ar-SA"/>
              </w:rPr>
            </w:r>
          </w:p>
          <w:p>
            <w:pPr>
              <w:pStyle w:val="Normal"/>
              <w:widowControl/>
              <w:spacing w:before="0" w:after="0"/>
              <w:jc w:val="both"/>
              <w:rPr>
                <w:bCs/>
              </w:rPr>
            </w:pPr>
            <w:r>
              <w:rPr>
                <w:rFonts w:eastAsia="Calibri" w:cs=""/>
                <w:bCs/>
                <w:kern w:val="0"/>
                <w:sz w:val="22"/>
                <w:szCs w:val="22"/>
                <w:lang w:val="en-GB" w:eastAsia="en-US" w:bidi="ar-SA"/>
              </w:rPr>
              <w:t>Groups agreed as follows:</w:t>
            </w:r>
          </w:p>
          <w:p>
            <w:pPr>
              <w:pStyle w:val="Normal"/>
              <w:widowControl/>
              <w:spacing w:before="0" w:after="0"/>
              <w:jc w:val="both"/>
              <w:rPr>
                <w:bCs/>
              </w:rPr>
            </w:pPr>
            <w:r>
              <w:rPr>
                <w:rFonts w:eastAsia="Calibri" w:cs=""/>
                <w:b/>
                <w:kern w:val="0"/>
                <w:sz w:val="22"/>
                <w:szCs w:val="22"/>
                <w:lang w:val="en-GB" w:eastAsia="en-US" w:bidi="ar-SA"/>
              </w:rPr>
              <w:t>Environmental – Richard</w:t>
            </w:r>
            <w:r>
              <w:rPr>
                <w:rFonts w:eastAsia="Calibri" w:cs=""/>
                <w:bCs/>
                <w:kern w:val="0"/>
                <w:sz w:val="22"/>
                <w:szCs w:val="22"/>
                <w:lang w:val="en-GB" w:eastAsia="en-US" w:bidi="ar-SA"/>
              </w:rPr>
              <w:t xml:space="preserve"> Harrison, Andy Copley, Kevin Moore, Michael Hewan, Charlotte Samwell, Claire Hughes, Gwen Wild, Barbara Jones</w:t>
            </w:r>
          </w:p>
          <w:p>
            <w:pPr>
              <w:pStyle w:val="Normal"/>
              <w:widowControl/>
              <w:spacing w:before="0" w:after="0"/>
              <w:jc w:val="both"/>
              <w:rPr>
                <w:bCs/>
              </w:rPr>
            </w:pPr>
            <w:r>
              <w:rPr>
                <w:rFonts w:eastAsia="Calibri" w:cs=""/>
                <w:b/>
                <w:kern w:val="0"/>
                <w:sz w:val="22"/>
                <w:szCs w:val="22"/>
                <w:lang w:val="en-GB" w:eastAsia="en-US" w:bidi="ar-SA"/>
              </w:rPr>
              <w:t xml:space="preserve">Dog Group – </w:t>
            </w:r>
            <w:r>
              <w:rPr>
                <w:rFonts w:eastAsia="Calibri" w:cs=""/>
                <w:bCs/>
                <w:kern w:val="0"/>
                <w:sz w:val="22"/>
                <w:szCs w:val="22"/>
                <w:lang w:val="en-GB" w:eastAsia="en-US" w:bidi="ar-SA"/>
              </w:rPr>
              <w:t>Amie Kendall, Andy Copley, Dom Tyler, Charlotte Samwell, Ross Halligan, Neil Ransden</w:t>
            </w:r>
          </w:p>
          <w:p>
            <w:pPr>
              <w:pStyle w:val="Normal"/>
              <w:widowControl/>
              <w:spacing w:before="0" w:after="0"/>
              <w:jc w:val="both"/>
              <w:rPr>
                <w:bCs/>
              </w:rPr>
            </w:pPr>
            <w:r>
              <w:rPr>
                <w:rFonts w:eastAsia="Calibri" w:cs=""/>
                <w:b/>
                <w:kern w:val="0"/>
                <w:sz w:val="22"/>
                <w:szCs w:val="22"/>
                <w:lang w:val="en-GB" w:eastAsia="en-US" w:bidi="ar-SA"/>
              </w:rPr>
              <w:t>Christmas Lights – Richard</w:t>
            </w:r>
            <w:r>
              <w:rPr>
                <w:rFonts w:eastAsia="Calibri" w:cs=""/>
                <w:bCs/>
                <w:kern w:val="0"/>
                <w:sz w:val="22"/>
                <w:szCs w:val="22"/>
                <w:lang w:val="en-GB" w:eastAsia="en-US" w:bidi="ar-SA"/>
              </w:rPr>
              <w:t xml:space="preserve"> Harrison, Dom Tyler, Sam Edwards, Charlotte Samwell, Neil Ramsden</w:t>
            </w:r>
          </w:p>
          <w:p>
            <w:pPr>
              <w:pStyle w:val="Normal"/>
              <w:widowControl/>
              <w:spacing w:before="0" w:after="0"/>
              <w:jc w:val="both"/>
              <w:rPr>
                <w:b/>
                <w:b/>
              </w:rPr>
            </w:pPr>
            <w:r>
              <w:rPr>
                <w:rFonts w:eastAsia="Calibri" w:cs=""/>
                <w:b/>
                <w:kern w:val="0"/>
                <w:sz w:val="22"/>
                <w:szCs w:val="22"/>
                <w:lang w:val="en-GB" w:eastAsia="en-US" w:bidi="ar-SA"/>
              </w:rPr>
              <w:t>D-Day Celebrations - Richard</w:t>
            </w:r>
            <w:r>
              <w:rPr>
                <w:rFonts w:eastAsia="Calibri" w:cs=""/>
                <w:bCs/>
                <w:kern w:val="0"/>
                <w:sz w:val="22"/>
                <w:szCs w:val="22"/>
                <w:lang w:val="en-GB" w:eastAsia="en-US" w:bidi="ar-SA"/>
              </w:rPr>
              <w:t xml:space="preserve"> Harrison, Gwen Wild, Barbara Jones,</w:t>
            </w:r>
          </w:p>
          <w:p>
            <w:pPr>
              <w:pStyle w:val="Normal"/>
              <w:widowControl/>
              <w:spacing w:before="0" w:after="0"/>
              <w:jc w:val="both"/>
              <w:rPr>
                <w:bCs/>
              </w:rPr>
            </w:pPr>
            <w:r>
              <w:rPr>
                <w:rFonts w:eastAsia="Calibri" w:cs=""/>
                <w:bCs/>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t xml:space="preserve">War Memorial </w:t>
            </w:r>
          </w:p>
          <w:p>
            <w:pPr>
              <w:pStyle w:val="Normal"/>
              <w:widowControl/>
              <w:spacing w:before="0" w:after="0"/>
              <w:jc w:val="both"/>
              <w:rPr>
                <w:bCs/>
              </w:rPr>
            </w:pPr>
            <w:r>
              <w:rPr>
                <w:rFonts w:eastAsia="Calibri" w:cs=""/>
                <w:bCs/>
                <w:kern w:val="0"/>
                <w:sz w:val="22"/>
                <w:szCs w:val="22"/>
                <w:lang w:val="en-GB" w:eastAsia="en-US" w:bidi="ar-SA"/>
              </w:rPr>
              <w:t>Contacted regarding the War Memorial and some restoration work that needs to be done.  The belief is that it is the responsibility of the Parochial Church Council.   RH To make contact with them and also to update them on some grants that are available for carrying out this kind of work and help if needed.</w:t>
            </w:r>
          </w:p>
          <w:p>
            <w:pPr>
              <w:pStyle w:val="Normal"/>
              <w:widowControl/>
              <w:spacing w:before="0" w:after="0"/>
              <w:jc w:val="both"/>
              <w:rPr>
                <w:bCs/>
              </w:rPr>
            </w:pPr>
            <w:r>
              <w:rPr>
                <w:rFonts w:eastAsia="Calibri" w:cs=""/>
                <w:bCs/>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t>Informal Council Discussion</w:t>
            </w:r>
          </w:p>
          <w:p>
            <w:pPr>
              <w:pStyle w:val="Normal"/>
              <w:widowControl/>
              <w:spacing w:before="0" w:after="0"/>
              <w:jc w:val="both"/>
              <w:rPr>
                <w:bCs/>
              </w:rPr>
            </w:pPr>
            <w:r>
              <w:rPr>
                <w:rFonts w:eastAsia="Calibri" w:cs=""/>
                <w:bCs/>
                <w:kern w:val="0"/>
                <w:sz w:val="22"/>
                <w:szCs w:val="22"/>
                <w:lang w:val="en-GB" w:eastAsia="en-US" w:bidi="ar-SA"/>
              </w:rPr>
              <w:t>Idea has been proposed that once a quarter there is an informal open meeting with councillors present for members of the public to come and meet and speak with them and have informal conversations.  All councillors were in favour of this idea and to run them as tea/coffee drop ins.</w:t>
            </w:r>
          </w:p>
          <w:p>
            <w:pPr>
              <w:pStyle w:val="Normal"/>
              <w:widowControl/>
              <w:spacing w:before="0" w:after="0"/>
              <w:jc w:val="both"/>
              <w:rPr>
                <w:bCs/>
              </w:rPr>
            </w:pPr>
            <w:r>
              <w:rPr>
                <w:rFonts w:eastAsia="Calibri" w:cs=""/>
                <w:bCs/>
                <w:kern w:val="0"/>
                <w:sz w:val="22"/>
                <w:szCs w:val="22"/>
                <w:lang w:val="en-GB" w:eastAsia="en-US" w:bidi="ar-SA"/>
              </w:rPr>
              <w:t>Idea was proposed by DT and seconded by AK.</w:t>
            </w:r>
          </w:p>
          <w:p>
            <w:pPr>
              <w:pStyle w:val="Normal"/>
              <w:widowControl/>
              <w:spacing w:before="0" w:after="0"/>
              <w:jc w:val="both"/>
              <w:rPr>
                <w:bCs/>
              </w:rPr>
            </w:pPr>
            <w:r>
              <w:rPr>
                <w:rFonts w:eastAsia="Calibri" w:cs=""/>
                <w:bCs/>
                <w:kern w:val="0"/>
                <w:sz w:val="22"/>
                <w:szCs w:val="22"/>
                <w:lang w:val="en-GB" w:eastAsia="en-US" w:bidi="ar-SA"/>
              </w:rPr>
              <w:t>Date to be arranged with RP when he returns from leave.</w:t>
            </w:r>
          </w:p>
          <w:p>
            <w:pPr>
              <w:pStyle w:val="Normal"/>
              <w:widowControl/>
              <w:spacing w:before="0" w:after="0"/>
              <w:jc w:val="both"/>
              <w:rPr>
                <w:bCs/>
              </w:rPr>
            </w:pPr>
            <w:r>
              <w:rPr>
                <w:rFonts w:eastAsia="Calibri" w:cs=""/>
                <w:bCs/>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t>Charity Clothes Bin.</w:t>
            </w:r>
          </w:p>
          <w:p>
            <w:pPr>
              <w:pStyle w:val="Normal"/>
              <w:widowControl/>
              <w:spacing w:before="0" w:after="0"/>
              <w:jc w:val="both"/>
              <w:rPr>
                <w:bCs/>
              </w:rPr>
            </w:pPr>
            <w:r>
              <w:rPr>
                <w:rFonts w:eastAsia="Calibri" w:cs=""/>
                <w:bCs/>
                <w:kern w:val="0"/>
                <w:sz w:val="22"/>
                <w:szCs w:val="22"/>
                <w:lang w:val="en-GB" w:eastAsia="en-US" w:bidi="ar-SA"/>
              </w:rPr>
              <w:t>Being contacted by the air ambulance regarding having a charity close been up at the village hall car park.  Agreed in principle for it to be cited where the other two are but would like a clear plan of how often it will be emptied and if that is automatic or someone's responsibility to contact them.  SE to contact.</w:t>
            </w:r>
          </w:p>
          <w:p>
            <w:pPr>
              <w:pStyle w:val="Normal"/>
              <w:widowControl/>
              <w:spacing w:before="0" w:after="0"/>
              <w:jc w:val="both"/>
              <w:rPr>
                <w:bCs/>
              </w:rPr>
            </w:pPr>
            <w:r>
              <w:rPr>
                <w:rFonts w:eastAsia="Calibri" w:cs=""/>
                <w:bCs/>
                <w:kern w:val="0"/>
                <w:sz w:val="22"/>
                <w:szCs w:val="22"/>
                <w:lang w:val="en-GB" w:eastAsia="en-US" w:bidi="ar-SA"/>
              </w:rPr>
            </w:r>
          </w:p>
        </w:tc>
        <w:tc>
          <w:tcPr>
            <w:tcW w:w="1413" w:type="dxa"/>
            <w:tcBorders/>
          </w:tcPr>
          <w:p>
            <w:pPr>
              <w:pStyle w:val="Normal"/>
              <w:widowControl/>
              <w:spacing w:before="0" w:after="0"/>
              <w:jc w:val="center"/>
              <w:rPr>
                <w:b/>
                <w:b/>
              </w:rPr>
            </w:pPr>
            <w:r>
              <w:rPr>
                <w:rFonts w:eastAsia="Calibri" w:cs=""/>
                <w:b/>
                <w:kern w:val="0"/>
                <w:sz w:val="22"/>
                <w:szCs w:val="22"/>
                <w:lang w:val="en-GB" w:eastAsia="en-US" w:bidi="ar-SA"/>
              </w:rPr>
            </w:r>
          </w:p>
        </w:tc>
      </w:tr>
      <w:tr>
        <w:trPr/>
        <w:tc>
          <w:tcPr>
            <w:tcW w:w="1366" w:type="dxa"/>
            <w:tcBorders/>
          </w:tcPr>
          <w:p>
            <w:pPr>
              <w:pStyle w:val="Normal"/>
              <w:widowControl/>
              <w:spacing w:before="0" w:after="0"/>
              <w:jc w:val="center"/>
              <w:rPr>
                <w:b/>
                <w:b/>
              </w:rPr>
            </w:pPr>
            <w:r>
              <w:rPr>
                <w:rFonts w:eastAsia="Calibri" w:cs=""/>
                <w:b/>
                <w:kern w:val="0"/>
                <w:sz w:val="22"/>
                <w:szCs w:val="22"/>
                <w:lang w:val="en-GB" w:eastAsia="en-US" w:bidi="ar-SA"/>
              </w:rPr>
              <w:t>06/0224</w:t>
            </w:r>
          </w:p>
        </w:tc>
        <w:tc>
          <w:tcPr>
            <w:tcW w:w="7902" w:type="dxa"/>
            <w:gridSpan w:val="5"/>
            <w:tcBorders/>
          </w:tcPr>
          <w:p>
            <w:pPr>
              <w:pStyle w:val="Normal"/>
              <w:widowControl/>
              <w:spacing w:before="0" w:after="0"/>
              <w:jc w:val="both"/>
              <w:rPr>
                <w:bCs/>
              </w:rPr>
            </w:pPr>
            <w:r>
              <w:rPr>
                <w:rFonts w:eastAsia="Calibri" w:cs=""/>
                <w:b/>
                <w:kern w:val="0"/>
                <w:sz w:val="22"/>
                <w:szCs w:val="22"/>
                <w:lang w:val="en-GB" w:eastAsia="en-US" w:bidi="ar-SA"/>
              </w:rPr>
              <w:t>Planning</w:t>
            </w:r>
          </w:p>
          <w:p>
            <w:pPr>
              <w:pStyle w:val="Normal"/>
              <w:widowControl/>
              <w:spacing w:before="0" w:after="0"/>
              <w:jc w:val="both"/>
              <w:rPr>
                <w:bCs/>
              </w:rPr>
            </w:pPr>
            <w:r>
              <w:rPr>
                <w:rFonts w:eastAsia="Calibri" w:cs=""/>
                <w:bCs/>
                <w:kern w:val="0"/>
                <w:sz w:val="22"/>
                <w:szCs w:val="22"/>
                <w:lang w:val="en-GB" w:eastAsia="en-US" w:bidi="ar-SA"/>
              </w:rPr>
              <w:t xml:space="preserve"> </w:t>
            </w:r>
            <w:r>
              <w:rPr>
                <w:rFonts w:eastAsia="Calibri" w:cs=""/>
                <w:bCs/>
                <w:kern w:val="0"/>
                <w:sz w:val="22"/>
                <w:szCs w:val="22"/>
                <w:lang w:val="en-GB" w:eastAsia="en-US" w:bidi="ar-SA"/>
              </w:rPr>
              <w:t>Details of planning applications had been previously circulated for comments from the council.</w:t>
            </w:r>
          </w:p>
          <w:p>
            <w:pPr>
              <w:pStyle w:val="Normal"/>
              <w:widowControl/>
              <w:spacing w:before="0" w:after="0"/>
              <w:jc w:val="both"/>
              <w:rPr>
                <w:bCs/>
              </w:rPr>
            </w:pPr>
            <w:r>
              <w:rPr>
                <w:rFonts w:eastAsia="Calibri" w:cs=""/>
                <w:bCs/>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t>Lodge Farm</w:t>
            </w:r>
          </w:p>
          <w:p>
            <w:pPr>
              <w:pStyle w:val="Normal"/>
              <w:widowControl/>
              <w:spacing w:before="0" w:after="0"/>
              <w:jc w:val="both"/>
              <w:rPr>
                <w:bCs/>
              </w:rPr>
            </w:pPr>
            <w:r>
              <w:rPr>
                <w:rFonts w:eastAsia="Calibri" w:cs=""/>
                <w:bCs/>
                <w:kern w:val="0"/>
                <w:sz w:val="22"/>
                <w:szCs w:val="22"/>
                <w:lang w:val="en-GB" w:eastAsia="en-US" w:bidi="ar-SA"/>
              </w:rPr>
              <w:t>Notification received that planning had been refused.</w:t>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t>Latrington House, Pinfold Hill.</w:t>
            </w:r>
          </w:p>
          <w:p>
            <w:pPr>
              <w:pStyle w:val="Normal"/>
              <w:widowControl/>
              <w:spacing w:before="0" w:after="0"/>
              <w:jc w:val="both"/>
              <w:rPr>
                <w:bCs/>
              </w:rPr>
            </w:pPr>
            <w:r>
              <w:rPr>
                <w:rFonts w:eastAsia="Calibri" w:cs=""/>
                <w:bCs/>
                <w:kern w:val="0"/>
                <w:sz w:val="22"/>
                <w:szCs w:val="22"/>
                <w:lang w:val="en-GB" w:eastAsia="en-US" w:bidi="ar-SA"/>
              </w:rPr>
              <w:t>Planning request for 20% reduce and lift to the willow tree.  All in favour to agree this.</w:t>
            </w:r>
          </w:p>
          <w:p>
            <w:pPr>
              <w:pStyle w:val="Normal"/>
              <w:widowControl/>
              <w:spacing w:before="0" w:after="0"/>
              <w:jc w:val="both"/>
              <w:rPr>
                <w:bCs/>
              </w:rPr>
            </w:pPr>
            <w:r>
              <w:rPr>
                <w:rFonts w:eastAsia="Calibri" w:cs=""/>
                <w:bCs/>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t xml:space="preserve">Actions: </w:t>
            </w:r>
            <w:r>
              <w:rPr>
                <w:rFonts w:eastAsia="Calibri" w:cs=""/>
                <w:bCs/>
                <w:kern w:val="0"/>
                <w:sz w:val="22"/>
                <w:szCs w:val="22"/>
                <w:lang w:val="en-GB" w:eastAsia="en-US" w:bidi="ar-SA"/>
              </w:rPr>
              <w:t>Comments to be added to planning portal.</w:t>
            </w:r>
            <w:r>
              <w:rPr>
                <w:rFonts w:eastAsia="Calibri" w:cs=""/>
                <w:b/>
                <w:kern w:val="0"/>
                <w:sz w:val="22"/>
                <w:szCs w:val="22"/>
                <w:lang w:val="en-GB" w:eastAsia="en-US" w:bidi="ar-SA"/>
              </w:rPr>
              <w:t xml:space="preserve"> </w:t>
            </w:r>
          </w:p>
          <w:p>
            <w:pPr>
              <w:pStyle w:val="Normal"/>
              <w:widowControl/>
              <w:spacing w:before="0" w:after="0"/>
              <w:jc w:val="both"/>
              <w:rPr>
                <w:b/>
                <w:b/>
              </w:rPr>
            </w:pPr>
            <w:r>
              <w:rPr>
                <w:rFonts w:eastAsia="Calibri" w:cs=""/>
                <w:b/>
                <w:kern w:val="0"/>
                <w:sz w:val="22"/>
                <w:szCs w:val="22"/>
                <w:lang w:val="en-GB" w:eastAsia="en-US" w:bidi="ar-SA"/>
              </w:rPr>
            </w:r>
          </w:p>
        </w:tc>
        <w:tc>
          <w:tcPr>
            <w:tcW w:w="1413" w:type="dxa"/>
            <w:tcBorders/>
          </w:tcPr>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tc>
      </w:tr>
      <w:tr>
        <w:trPr/>
        <w:tc>
          <w:tcPr>
            <w:tcW w:w="1366" w:type="dxa"/>
            <w:tcBorders/>
          </w:tcPr>
          <w:p>
            <w:pPr>
              <w:pStyle w:val="Normal"/>
              <w:widowControl/>
              <w:spacing w:before="0" w:after="0"/>
              <w:jc w:val="center"/>
              <w:rPr>
                <w:b/>
                <w:b/>
              </w:rPr>
            </w:pPr>
            <w:r>
              <w:rPr>
                <w:rFonts w:eastAsia="Calibri" w:cs=""/>
                <w:b/>
                <w:kern w:val="0"/>
                <w:sz w:val="22"/>
                <w:szCs w:val="22"/>
                <w:lang w:val="en-GB" w:eastAsia="en-US" w:bidi="ar-SA"/>
              </w:rPr>
              <w:t>07/0224</w:t>
            </w:r>
          </w:p>
        </w:tc>
        <w:tc>
          <w:tcPr>
            <w:tcW w:w="7902" w:type="dxa"/>
            <w:gridSpan w:val="5"/>
            <w:tcBorders/>
          </w:tcPr>
          <w:p>
            <w:pPr>
              <w:pStyle w:val="Normal"/>
              <w:widowControl/>
              <w:spacing w:before="0" w:after="0"/>
              <w:jc w:val="both"/>
              <w:rPr>
                <w:bCs/>
              </w:rPr>
            </w:pPr>
            <w:r>
              <w:rPr>
                <w:rFonts w:eastAsia="Calibri" w:cs=""/>
                <w:b/>
                <w:kern w:val="0"/>
                <w:sz w:val="22"/>
                <w:szCs w:val="22"/>
                <w:lang w:val="en-GB" w:eastAsia="en-US" w:bidi="ar-SA"/>
              </w:rPr>
              <w:t xml:space="preserve">Policies </w:t>
            </w:r>
          </w:p>
          <w:p>
            <w:pPr>
              <w:pStyle w:val="Normal"/>
              <w:widowControl/>
              <w:spacing w:before="0" w:after="0"/>
              <w:ind w:left="45" w:hanging="0"/>
              <w:jc w:val="both"/>
              <w:rPr>
                <w:bCs/>
              </w:rPr>
            </w:pPr>
            <w:r>
              <w:rPr>
                <w:rFonts w:eastAsia="Calibri" w:cs=""/>
                <w:bCs/>
                <w:kern w:val="0"/>
                <w:sz w:val="22"/>
                <w:szCs w:val="22"/>
                <w:lang w:val="en-GB" w:eastAsia="en-US" w:bidi="ar-SA"/>
              </w:rPr>
            </w:r>
          </w:p>
          <w:p>
            <w:pPr>
              <w:pStyle w:val="Normal"/>
              <w:widowControl/>
              <w:spacing w:before="0" w:after="0"/>
              <w:ind w:left="45" w:hanging="0"/>
              <w:jc w:val="both"/>
              <w:rPr>
                <w:b/>
                <w:b/>
              </w:rPr>
            </w:pPr>
            <w:r>
              <w:rPr>
                <w:rFonts w:eastAsia="Calibri" w:cs=""/>
                <w:b/>
                <w:kern w:val="0"/>
                <w:sz w:val="22"/>
                <w:szCs w:val="22"/>
                <w:lang w:val="en-GB" w:eastAsia="en-US" w:bidi="ar-SA"/>
              </w:rPr>
              <w:t>Climate Policy</w:t>
            </w:r>
          </w:p>
          <w:p>
            <w:pPr>
              <w:pStyle w:val="Normal"/>
              <w:widowControl/>
              <w:spacing w:before="0" w:after="0"/>
              <w:ind w:left="45" w:hanging="0"/>
              <w:jc w:val="both"/>
              <w:rPr>
                <w:bCs/>
              </w:rPr>
            </w:pPr>
            <w:r>
              <w:rPr>
                <w:rFonts w:eastAsia="Calibri" w:cs=""/>
                <w:bCs/>
                <w:kern w:val="0"/>
                <w:sz w:val="22"/>
                <w:szCs w:val="22"/>
                <w:lang w:val="en-GB" w:eastAsia="en-US" w:bidi="ar-SA"/>
              </w:rPr>
              <w:t>Re-circulated for new councillors.  Policy looks at multiple things including flooding, drainage, how we help nature and habitats.  It collates everything the council can do to in its area and incorporates an Environmental Working Group.</w:t>
            </w:r>
          </w:p>
          <w:p>
            <w:pPr>
              <w:pStyle w:val="Normal"/>
              <w:widowControl/>
              <w:spacing w:before="0" w:after="0"/>
              <w:ind w:left="45" w:hanging="0"/>
              <w:jc w:val="both"/>
              <w:rPr>
                <w:b/>
                <w:b/>
              </w:rPr>
            </w:pPr>
            <w:r>
              <w:rPr>
                <w:rFonts w:eastAsia="Calibri" w:cs=""/>
                <w:b/>
                <w:kern w:val="0"/>
                <w:sz w:val="22"/>
                <w:szCs w:val="22"/>
                <w:lang w:val="en-GB" w:eastAsia="en-US" w:bidi="ar-SA"/>
              </w:rPr>
              <w:t>Q: - Is this a climate policy or an environmental policy?</w:t>
            </w:r>
          </w:p>
          <w:p>
            <w:pPr>
              <w:pStyle w:val="Normal"/>
              <w:widowControl/>
              <w:spacing w:before="0" w:after="0"/>
              <w:ind w:left="45" w:hanging="0"/>
              <w:jc w:val="both"/>
              <w:rPr>
                <w:b/>
                <w:b/>
              </w:rPr>
            </w:pPr>
            <w:r>
              <w:rPr>
                <w:rFonts w:eastAsia="Calibri" w:cs=""/>
                <w:b/>
                <w:kern w:val="0"/>
                <w:sz w:val="22"/>
                <w:szCs w:val="22"/>
                <w:lang w:val="en-GB" w:eastAsia="en-US" w:bidi="ar-SA"/>
              </w:rPr>
              <w:t>A: - Both, so we will rename it Environmental Policy.</w:t>
            </w:r>
          </w:p>
          <w:p>
            <w:pPr>
              <w:pStyle w:val="Normal"/>
              <w:widowControl/>
              <w:spacing w:before="0" w:after="0"/>
              <w:ind w:left="45" w:hanging="0"/>
              <w:jc w:val="both"/>
              <w:rPr>
                <w:b/>
                <w:b/>
              </w:rPr>
            </w:pPr>
            <w:r>
              <w:rPr>
                <w:rFonts w:eastAsia="Calibri" w:cs=""/>
                <w:b/>
                <w:kern w:val="0"/>
                <w:sz w:val="22"/>
                <w:szCs w:val="22"/>
                <w:lang w:val="en-GB" w:eastAsia="en-US" w:bidi="ar-SA"/>
              </w:rPr>
            </w:r>
          </w:p>
          <w:p>
            <w:pPr>
              <w:pStyle w:val="Normal"/>
              <w:widowControl/>
              <w:spacing w:before="0" w:after="0"/>
              <w:ind w:left="45" w:hanging="0"/>
              <w:jc w:val="both"/>
              <w:rPr>
                <w:b/>
                <w:b/>
              </w:rPr>
            </w:pPr>
            <w:r>
              <w:rPr>
                <w:rFonts w:eastAsia="Calibri" w:cs=""/>
                <w:b/>
                <w:kern w:val="0"/>
                <w:sz w:val="22"/>
                <w:szCs w:val="22"/>
                <w:lang w:val="en-GB" w:eastAsia="en-US" w:bidi="ar-SA"/>
              </w:rPr>
              <w:t>All in favour to ratify this policy with immediate effect.</w:t>
            </w:r>
          </w:p>
          <w:p>
            <w:pPr>
              <w:pStyle w:val="Normal"/>
              <w:widowControl/>
              <w:spacing w:before="0" w:after="0"/>
              <w:ind w:left="45" w:hanging="0"/>
              <w:jc w:val="both"/>
              <w:rPr>
                <w:bCs/>
              </w:rPr>
            </w:pPr>
            <w:r>
              <w:rPr>
                <w:rFonts w:eastAsia="Calibri" w:cs=""/>
                <w:b/>
                <w:kern w:val="0"/>
                <w:sz w:val="22"/>
                <w:szCs w:val="22"/>
                <w:lang w:val="en-GB" w:eastAsia="en-US" w:bidi="ar-SA"/>
              </w:rPr>
              <w:t xml:space="preserve">Action: </w:t>
            </w:r>
            <w:r>
              <w:rPr>
                <w:rFonts w:eastAsia="Calibri" w:cs=""/>
                <w:bCs/>
                <w:kern w:val="0"/>
                <w:sz w:val="22"/>
                <w:szCs w:val="22"/>
                <w:lang w:val="en-GB" w:eastAsia="en-US" w:bidi="ar-SA"/>
              </w:rPr>
              <w:t>Policy to be renamed and sent to MH for the website.</w:t>
            </w:r>
          </w:p>
          <w:p>
            <w:pPr>
              <w:pStyle w:val="Normal"/>
              <w:widowControl/>
              <w:spacing w:before="0" w:after="0"/>
              <w:ind w:left="45" w:hanging="0"/>
              <w:jc w:val="both"/>
              <w:rPr>
                <w:bCs/>
              </w:rPr>
            </w:pPr>
            <w:r>
              <w:rPr>
                <w:rFonts w:eastAsia="Calibri" w:cs=""/>
                <w:bCs/>
                <w:kern w:val="0"/>
                <w:sz w:val="22"/>
                <w:szCs w:val="22"/>
                <w:lang w:val="en-GB" w:eastAsia="en-US" w:bidi="ar-SA"/>
              </w:rPr>
            </w:r>
          </w:p>
          <w:p>
            <w:pPr>
              <w:pStyle w:val="Normal"/>
              <w:widowControl/>
              <w:spacing w:before="0" w:after="0"/>
              <w:ind w:left="45" w:hanging="0"/>
              <w:jc w:val="both"/>
              <w:rPr>
                <w:bCs/>
              </w:rPr>
            </w:pPr>
            <w:r>
              <w:rPr>
                <w:rFonts w:eastAsia="Calibri" w:cs=""/>
                <w:bCs/>
                <w:kern w:val="0"/>
                <w:sz w:val="22"/>
                <w:szCs w:val="22"/>
                <w:lang w:val="en-GB" w:eastAsia="en-US" w:bidi="ar-SA"/>
              </w:rPr>
              <w:t>Future Policies to consider:</w:t>
            </w:r>
          </w:p>
          <w:p>
            <w:pPr>
              <w:pStyle w:val="ListParagraph"/>
              <w:widowControl/>
              <w:numPr>
                <w:ilvl w:val="0"/>
                <w:numId w:val="2"/>
              </w:numPr>
              <w:spacing w:before="0" w:after="0"/>
              <w:contextualSpacing/>
              <w:jc w:val="both"/>
              <w:rPr>
                <w:bCs/>
              </w:rPr>
            </w:pPr>
            <w:r>
              <w:rPr>
                <w:rFonts w:eastAsia="Calibri" w:cs=""/>
                <w:bCs/>
                <w:kern w:val="0"/>
                <w:sz w:val="22"/>
                <w:szCs w:val="22"/>
                <w:lang w:val="en-GB" w:eastAsia="en-US" w:bidi="ar-SA"/>
              </w:rPr>
              <w:t xml:space="preserve">Sexual Harassment </w:t>
            </w:r>
          </w:p>
          <w:p>
            <w:pPr>
              <w:pStyle w:val="ListParagraph"/>
              <w:widowControl/>
              <w:numPr>
                <w:ilvl w:val="0"/>
                <w:numId w:val="2"/>
              </w:numPr>
              <w:spacing w:before="0" w:after="0"/>
              <w:contextualSpacing/>
              <w:jc w:val="both"/>
              <w:rPr>
                <w:bCs/>
              </w:rPr>
            </w:pPr>
            <w:r>
              <w:rPr>
                <w:rFonts w:eastAsia="Calibri" w:cs=""/>
                <w:bCs/>
                <w:kern w:val="0"/>
                <w:sz w:val="22"/>
                <w:szCs w:val="22"/>
                <w:lang w:val="en-GB" w:eastAsia="en-US" w:bidi="ar-SA"/>
              </w:rPr>
              <w:t>Acceptable Use Policy.</w:t>
            </w:r>
          </w:p>
          <w:p>
            <w:pPr>
              <w:pStyle w:val="Normal"/>
              <w:widowControl/>
              <w:spacing w:before="0" w:after="0"/>
              <w:jc w:val="both"/>
              <w:rPr>
                <w:bCs/>
              </w:rPr>
            </w:pPr>
            <w:r>
              <w:rPr>
                <w:rFonts w:eastAsia="Calibri" w:cs=""/>
                <w:bCs/>
                <w:kern w:val="0"/>
                <w:sz w:val="22"/>
                <w:szCs w:val="22"/>
                <w:lang w:val="en-GB" w:eastAsia="en-US" w:bidi="ar-SA"/>
              </w:rPr>
              <w:t>SE to obtain NYC copies for guidance.</w:t>
            </w:r>
          </w:p>
          <w:p>
            <w:pPr>
              <w:pStyle w:val="Normal"/>
              <w:widowControl/>
              <w:spacing w:before="0" w:after="0"/>
              <w:ind w:left="45" w:hanging="0"/>
              <w:jc w:val="both"/>
              <w:rPr>
                <w:b/>
                <w:b/>
              </w:rPr>
            </w:pPr>
            <w:r>
              <w:rPr>
                <w:rFonts w:eastAsia="Calibri" w:cs=""/>
                <w:b/>
                <w:kern w:val="0"/>
                <w:sz w:val="22"/>
                <w:szCs w:val="22"/>
                <w:lang w:val="en-GB" w:eastAsia="en-US" w:bidi="ar-SA"/>
              </w:rPr>
            </w:r>
          </w:p>
        </w:tc>
        <w:tc>
          <w:tcPr>
            <w:tcW w:w="1413" w:type="dxa"/>
            <w:tcBorders/>
          </w:tcPr>
          <w:p>
            <w:pPr>
              <w:pStyle w:val="ListParagraph"/>
              <w:widowControl/>
              <w:spacing w:before="0" w:after="0"/>
              <w:ind w:left="405" w:hanging="0"/>
              <w:contextualSpacing/>
              <w:jc w:val="both"/>
              <w:rPr>
                <w:b/>
                <w:b/>
              </w:rPr>
            </w:pPr>
            <w:r>
              <w:rPr>
                <w:rFonts w:eastAsia="Calibri" w:cs=""/>
                <w:b/>
                <w:kern w:val="0"/>
                <w:sz w:val="22"/>
                <w:szCs w:val="22"/>
                <w:lang w:val="en-GB" w:eastAsia="en-US" w:bidi="ar-SA"/>
              </w:rPr>
            </w:r>
          </w:p>
          <w:p>
            <w:pPr>
              <w:pStyle w:val="ListParagraph"/>
              <w:widowControl/>
              <w:spacing w:before="0" w:after="0"/>
              <w:ind w:left="405" w:hanging="0"/>
              <w:contextualSpacing/>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tc>
      </w:tr>
      <w:tr>
        <w:trPr/>
        <w:tc>
          <w:tcPr>
            <w:tcW w:w="1366" w:type="dxa"/>
            <w:tcBorders/>
          </w:tcPr>
          <w:p>
            <w:pPr>
              <w:pStyle w:val="Normal"/>
              <w:widowControl/>
              <w:spacing w:before="0" w:after="0"/>
              <w:jc w:val="center"/>
              <w:rPr>
                <w:b/>
                <w:b/>
              </w:rPr>
            </w:pPr>
            <w:r>
              <w:rPr>
                <w:rFonts w:eastAsia="Calibri" w:cs=""/>
                <w:b/>
                <w:kern w:val="0"/>
                <w:sz w:val="22"/>
                <w:szCs w:val="22"/>
                <w:lang w:val="en-GB" w:eastAsia="en-US" w:bidi="ar-SA"/>
              </w:rPr>
              <w:t>08/0224</w:t>
            </w:r>
          </w:p>
        </w:tc>
        <w:tc>
          <w:tcPr>
            <w:tcW w:w="7902" w:type="dxa"/>
            <w:gridSpan w:val="5"/>
            <w:tcBorders/>
          </w:tcPr>
          <w:p>
            <w:pPr>
              <w:pStyle w:val="Normal"/>
              <w:widowControl/>
              <w:spacing w:before="0" w:after="0"/>
              <w:jc w:val="both"/>
              <w:rPr>
                <w:b/>
                <w:b/>
              </w:rPr>
            </w:pPr>
            <w:r>
              <w:rPr>
                <w:rFonts w:eastAsia="Calibri" w:cs=""/>
                <w:b/>
                <w:kern w:val="0"/>
                <w:sz w:val="22"/>
                <w:szCs w:val="22"/>
                <w:lang w:val="en-GB" w:eastAsia="en-US" w:bidi="ar-SA"/>
              </w:rPr>
              <w:t xml:space="preserve">Ongoing Items </w:t>
            </w:r>
          </w:p>
          <w:p>
            <w:pPr>
              <w:pStyle w:val="Normal"/>
              <w:widowControl/>
              <w:spacing w:before="0" w:after="0"/>
              <w:jc w:val="both"/>
              <w:rPr>
                <w:bCs/>
              </w:rPr>
            </w:pPr>
            <w:r>
              <w:rPr>
                <w:rFonts w:eastAsia="Calibri" w:cs=""/>
                <w:bCs/>
                <w:kern w:val="0"/>
                <w:sz w:val="22"/>
                <w:szCs w:val="22"/>
                <w:lang w:val="en-GB" w:eastAsia="en-US" w:bidi="ar-SA"/>
              </w:rPr>
              <w:t>Items listed in separate appendix.  Items updated with comments and actions.</w:t>
            </w:r>
          </w:p>
          <w:p>
            <w:pPr>
              <w:pStyle w:val="Normal"/>
              <w:widowControl/>
              <w:spacing w:before="0" w:after="0"/>
              <w:jc w:val="both"/>
              <w:rPr>
                <w:bCs/>
              </w:rPr>
            </w:pPr>
            <w:r>
              <w:rPr>
                <w:rFonts w:eastAsia="Calibri" w:cs=""/>
                <w:bCs/>
                <w:kern w:val="0"/>
                <w:sz w:val="22"/>
                <w:szCs w:val="22"/>
                <w:lang w:val="en-GB" w:eastAsia="en-US" w:bidi="ar-SA"/>
              </w:rPr>
              <w:t>The following items had all been completed and removed from the list:</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20s plenty signage – Completed.</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Lock for playing field gate – Completed.</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Climate policy to new councillors – Completed.</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Playground Inspection - Completed.</w:t>
            </w:r>
          </w:p>
          <w:p>
            <w:pPr>
              <w:pStyle w:val="ListParagraph"/>
              <w:widowControl/>
              <w:spacing w:before="0" w:after="0"/>
              <w:ind w:left="405" w:hanging="0"/>
              <w:contextualSpacing/>
              <w:jc w:val="both"/>
              <w:rPr>
                <w:bCs/>
              </w:rPr>
            </w:pPr>
            <w:r>
              <w:rPr>
                <w:rFonts w:eastAsia="Calibri" w:cs=""/>
                <w:bCs/>
                <w:kern w:val="0"/>
                <w:sz w:val="22"/>
                <w:szCs w:val="22"/>
                <w:lang w:val="en-GB" w:eastAsia="en-US" w:bidi="ar-SA"/>
              </w:rPr>
            </w:r>
          </w:p>
        </w:tc>
        <w:tc>
          <w:tcPr>
            <w:tcW w:w="1413" w:type="dxa"/>
            <w:tcBorders/>
          </w:tcPr>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center"/>
              <w:rPr>
                <w:b/>
                <w:b/>
              </w:rPr>
            </w:pPr>
            <w:r>
              <w:rPr>
                <w:rFonts w:eastAsia="Calibri" w:cs=""/>
                <w:b/>
                <w:kern w:val="0"/>
                <w:sz w:val="22"/>
                <w:szCs w:val="22"/>
                <w:lang w:val="en-GB" w:eastAsia="en-US" w:bidi="ar-SA"/>
              </w:rPr>
            </w:r>
          </w:p>
          <w:p>
            <w:pPr>
              <w:pStyle w:val="Normal"/>
              <w:widowControl/>
              <w:spacing w:before="0" w:after="0"/>
              <w:jc w:val="center"/>
              <w:rPr>
                <w:b/>
                <w:b/>
              </w:rPr>
            </w:pPr>
            <w:r>
              <w:rPr>
                <w:rFonts w:eastAsia="Calibri" w:cs=""/>
                <w:b/>
                <w:kern w:val="0"/>
                <w:sz w:val="22"/>
                <w:szCs w:val="22"/>
                <w:lang w:val="en-GB" w:eastAsia="en-US" w:bidi="ar-SA"/>
              </w:rPr>
            </w:r>
          </w:p>
        </w:tc>
      </w:tr>
      <w:tr>
        <w:trPr>
          <w:trHeight w:val="699" w:hRule="atLeast"/>
        </w:trPr>
        <w:tc>
          <w:tcPr>
            <w:tcW w:w="1366" w:type="dxa"/>
            <w:tcBorders/>
          </w:tcPr>
          <w:p>
            <w:pPr>
              <w:pStyle w:val="Normal"/>
              <w:widowControl/>
              <w:spacing w:before="0" w:after="0"/>
              <w:jc w:val="center"/>
              <w:rPr>
                <w:b/>
                <w:b/>
              </w:rPr>
            </w:pPr>
            <w:r>
              <w:rPr>
                <w:rFonts w:eastAsia="Calibri" w:cs=""/>
                <w:b/>
                <w:kern w:val="0"/>
                <w:sz w:val="22"/>
                <w:szCs w:val="22"/>
                <w:lang w:val="en-GB" w:eastAsia="en-US" w:bidi="ar-SA"/>
              </w:rPr>
              <w:t>09/0224</w:t>
            </w:r>
          </w:p>
        </w:tc>
        <w:tc>
          <w:tcPr>
            <w:tcW w:w="7902" w:type="dxa"/>
            <w:gridSpan w:val="5"/>
            <w:tcBorders/>
          </w:tcPr>
          <w:p>
            <w:pPr>
              <w:pStyle w:val="Normal"/>
              <w:widowControl/>
              <w:spacing w:before="0" w:after="0"/>
              <w:jc w:val="both"/>
              <w:rPr>
                <w:b/>
                <w:b/>
              </w:rPr>
            </w:pPr>
            <w:r>
              <w:rPr>
                <w:rFonts w:eastAsia="Calibri" w:cs=""/>
                <w:b/>
                <w:kern w:val="0"/>
                <w:sz w:val="22"/>
                <w:szCs w:val="22"/>
                <w:lang w:val="en-GB" w:eastAsia="en-US" w:bidi="ar-SA"/>
              </w:rPr>
              <w:t>Updates from Working Groups and consideration of actions:</w:t>
            </w:r>
          </w:p>
          <w:p>
            <w:pPr>
              <w:pStyle w:val="Normal"/>
              <w:widowControl/>
              <w:spacing w:before="0" w:after="0"/>
              <w:jc w:val="both"/>
              <w:rPr>
                <w:b/>
                <w:b/>
              </w:rPr>
            </w:pPr>
            <w:r>
              <w:rPr>
                <w:rFonts w:eastAsia="Calibri" w:cs=""/>
                <w:b/>
                <w:kern w:val="0"/>
                <w:sz w:val="22"/>
                <w:szCs w:val="22"/>
                <w:lang w:val="en-GB" w:eastAsia="en-US" w:bidi="ar-SA"/>
              </w:rPr>
              <w:t>Finance (DT/RH/ SE)</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Payment list circulated to councillors for February 2024,</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22/23 Vat reimbursement.  In progress</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Laptop agreed at £500-£600.  SE and AK to order asap.</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Clerk Contract will be done with recruitment of new clerk.</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Arrange Budget Setting meeting for early April.</w:t>
            </w:r>
          </w:p>
          <w:p>
            <w:pPr>
              <w:pStyle w:val="Normal"/>
              <w:widowControl/>
              <w:spacing w:before="0" w:after="0"/>
              <w:jc w:val="both"/>
              <w:rPr>
                <w:bCs/>
              </w:rPr>
            </w:pPr>
            <w:r>
              <w:rPr>
                <w:rFonts w:eastAsia="Calibri" w:cs=""/>
                <w:bCs/>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t>Website (MH/AK)</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Draft minutes to be removed and replaced with approved version after the meeting.</w:t>
            </w:r>
          </w:p>
          <w:p>
            <w:pPr>
              <w:pStyle w:val="ListParagraph"/>
              <w:widowControl/>
              <w:spacing w:before="0" w:after="0"/>
              <w:ind w:left="405" w:hanging="0"/>
              <w:contextualSpacing/>
              <w:jc w:val="both"/>
              <w:rPr>
                <w:bCs/>
              </w:rPr>
            </w:pPr>
            <w:r>
              <w:rPr>
                <w:rFonts w:eastAsia="Calibri" w:cs=""/>
                <w:bCs/>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t>Policies and Procedures (RH)</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Update name on Climate Policy and send to MH for Website</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Look at draft Sexual Harassment and Acceptable Use Policies.</w:t>
            </w:r>
          </w:p>
          <w:p>
            <w:pPr>
              <w:pStyle w:val="Normal"/>
              <w:widowControl/>
              <w:spacing w:before="0" w:after="0"/>
              <w:jc w:val="both"/>
              <w:rPr>
                <w:bCs/>
              </w:rPr>
            </w:pPr>
            <w:r>
              <w:rPr>
                <w:rFonts w:eastAsia="Calibri" w:cs=""/>
                <w:bCs/>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t>Playground &amp; Playing Field (RH/AK)</w:t>
            </w:r>
          </w:p>
          <w:p>
            <w:pPr>
              <w:pStyle w:val="ListParagraph"/>
              <w:widowControl/>
              <w:numPr>
                <w:ilvl w:val="0"/>
                <w:numId w:val="1"/>
              </w:numPr>
              <w:spacing w:before="0" w:after="0"/>
              <w:contextualSpacing/>
              <w:jc w:val="both"/>
              <w:rPr>
                <w:b/>
                <w:b/>
                <w:i/>
                <w:i/>
                <w:iCs/>
              </w:rPr>
            </w:pPr>
            <w:r>
              <w:rPr>
                <w:rFonts w:eastAsia="Calibri" w:cs=""/>
                <w:bCs/>
                <w:kern w:val="0"/>
                <w:sz w:val="22"/>
                <w:szCs w:val="22"/>
                <w:lang w:val="en-GB" w:eastAsia="en-US" w:bidi="ar-SA"/>
              </w:rPr>
              <w:t>Need a top up of £500 to be able to order the new see saw, this can be agreed after year end at the budget setting meeting for 24/25.</w:t>
            </w:r>
          </w:p>
          <w:p>
            <w:pPr>
              <w:pStyle w:val="ListParagraph"/>
              <w:widowControl/>
              <w:numPr>
                <w:ilvl w:val="0"/>
                <w:numId w:val="1"/>
              </w:numPr>
              <w:spacing w:before="0" w:after="0"/>
              <w:contextualSpacing/>
              <w:jc w:val="both"/>
              <w:rPr>
                <w:b/>
                <w:b/>
                <w:i/>
                <w:i/>
                <w:iCs/>
              </w:rPr>
            </w:pPr>
            <w:r>
              <w:rPr>
                <w:rFonts w:eastAsia="Calibri" w:cs=""/>
                <w:bCs/>
                <w:kern w:val="0"/>
                <w:sz w:val="22"/>
                <w:szCs w:val="22"/>
                <w:lang w:val="en-GB" w:eastAsia="en-US" w:bidi="ar-SA"/>
              </w:rPr>
              <w:t>RH will be doing some refurbishment to the notice board in the cemetery this weekend if anybody would like to help.</w:t>
            </w:r>
          </w:p>
          <w:p>
            <w:pPr>
              <w:pStyle w:val="ListParagraph"/>
              <w:widowControl/>
              <w:numPr>
                <w:ilvl w:val="0"/>
                <w:numId w:val="1"/>
              </w:numPr>
              <w:spacing w:before="0" w:after="0"/>
              <w:contextualSpacing/>
              <w:jc w:val="both"/>
              <w:rPr>
                <w:b/>
                <w:b/>
                <w:i/>
                <w:i/>
                <w:iCs/>
              </w:rPr>
            </w:pPr>
            <w:r>
              <w:rPr>
                <w:rFonts w:eastAsia="Calibri" w:cs=""/>
                <w:bCs/>
                <w:kern w:val="0"/>
                <w:sz w:val="22"/>
                <w:szCs w:val="22"/>
                <w:lang w:val="en-GB" w:eastAsia="en-US" w:bidi="ar-SA"/>
              </w:rPr>
              <w:t>Bin emptying rota to be put back in place.</w:t>
            </w:r>
          </w:p>
          <w:p>
            <w:pPr>
              <w:pStyle w:val="ListParagraph"/>
              <w:widowControl/>
              <w:numPr>
                <w:ilvl w:val="0"/>
                <w:numId w:val="1"/>
              </w:numPr>
              <w:spacing w:before="0" w:after="0"/>
              <w:contextualSpacing/>
              <w:jc w:val="both"/>
              <w:rPr>
                <w:b/>
                <w:b/>
                <w:i/>
                <w:i/>
                <w:iCs/>
              </w:rPr>
            </w:pPr>
            <w:r>
              <w:rPr>
                <w:rFonts w:eastAsia="Calibri" w:cs=""/>
                <w:bCs/>
                <w:kern w:val="0"/>
                <w:sz w:val="22"/>
                <w:szCs w:val="22"/>
                <w:lang w:val="en-GB" w:eastAsia="en-US" w:bidi="ar-SA"/>
              </w:rPr>
              <w:t>Selby Striders would like to use the playfield as overflow carparking on 7</w:t>
            </w:r>
            <w:r>
              <w:rPr>
                <w:rFonts w:eastAsia="Calibri" w:cs=""/>
                <w:bCs/>
                <w:kern w:val="0"/>
                <w:sz w:val="22"/>
                <w:szCs w:val="22"/>
                <w:vertAlign w:val="superscript"/>
                <w:lang w:val="en-GB" w:eastAsia="en-US" w:bidi="ar-SA"/>
              </w:rPr>
              <w:t>th</w:t>
            </w:r>
            <w:r>
              <w:rPr>
                <w:rFonts w:eastAsia="Calibri" w:cs=""/>
                <w:bCs/>
                <w:kern w:val="0"/>
                <w:sz w:val="22"/>
                <w:szCs w:val="22"/>
                <w:lang w:val="en-GB" w:eastAsia="en-US" w:bidi="ar-SA"/>
              </w:rPr>
              <w:t xml:space="preserve"> July.  Agreed as long as they clean up after themselves.</w:t>
            </w:r>
          </w:p>
          <w:p>
            <w:pPr>
              <w:pStyle w:val="ListParagraph"/>
              <w:widowControl/>
              <w:spacing w:before="0" w:after="0"/>
              <w:ind w:left="405" w:hanging="0"/>
              <w:contextualSpacing/>
              <w:jc w:val="both"/>
              <w:rPr>
                <w:bCs/>
              </w:rPr>
            </w:pPr>
            <w:r>
              <w:rPr>
                <w:rFonts w:eastAsia="Calibri" w:cs=""/>
                <w:bCs/>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t>Cemetery (DT / RP)</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Potential costings for cemetery sent by RP for consideration in the budget planning for 24/25.</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Parish Council are not using the notice board in the Cemetery so look to hand it back.  Action for the next meeting.</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r>
          </w:p>
        </w:tc>
        <w:tc>
          <w:tcPr>
            <w:tcW w:w="1413" w:type="dxa"/>
            <w:tcBorders/>
          </w:tcPr>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center"/>
              <w:rPr>
                <w:b/>
                <w:b/>
              </w:rPr>
            </w:pPr>
            <w:r>
              <w:rPr>
                <w:rFonts w:eastAsia="Calibri" w:cs=""/>
                <w:b/>
                <w:kern w:val="0"/>
                <w:sz w:val="22"/>
                <w:szCs w:val="22"/>
                <w:lang w:val="en-GB" w:eastAsia="en-US" w:bidi="ar-SA"/>
              </w:rPr>
            </w:r>
          </w:p>
          <w:p>
            <w:pPr>
              <w:pStyle w:val="Normal"/>
              <w:widowControl/>
              <w:spacing w:before="0" w:after="0"/>
              <w:jc w:val="center"/>
              <w:rPr>
                <w:b/>
                <w:b/>
              </w:rPr>
            </w:pPr>
            <w:r>
              <w:rPr>
                <w:rFonts w:eastAsia="Calibri" w:cs=""/>
                <w:b/>
                <w:kern w:val="0"/>
                <w:sz w:val="22"/>
                <w:szCs w:val="22"/>
                <w:lang w:val="en-GB" w:eastAsia="en-US" w:bidi="ar-SA"/>
              </w:rPr>
            </w:r>
          </w:p>
          <w:p>
            <w:pPr>
              <w:pStyle w:val="Normal"/>
              <w:widowControl/>
              <w:spacing w:before="0" w:after="0"/>
              <w:jc w:val="center"/>
              <w:rPr>
                <w:b/>
                <w:b/>
              </w:rPr>
            </w:pPr>
            <w:r>
              <w:rPr>
                <w:rFonts w:eastAsia="Calibri" w:cs=""/>
                <w:b/>
                <w:kern w:val="0"/>
                <w:sz w:val="22"/>
                <w:szCs w:val="22"/>
                <w:lang w:val="en-GB" w:eastAsia="en-US" w:bidi="ar-SA"/>
              </w:rPr>
            </w:r>
          </w:p>
          <w:p>
            <w:pPr>
              <w:pStyle w:val="Normal"/>
              <w:widowControl/>
              <w:spacing w:before="0" w:after="0"/>
              <w:jc w:val="center"/>
              <w:rPr>
                <w:b/>
                <w:b/>
              </w:rPr>
            </w:pPr>
            <w:r>
              <w:rPr>
                <w:rFonts w:eastAsia="Calibri" w:cs=""/>
                <w:b/>
                <w:kern w:val="0"/>
                <w:sz w:val="22"/>
                <w:szCs w:val="22"/>
                <w:lang w:val="en-GB" w:eastAsia="en-US" w:bidi="ar-SA"/>
              </w:rPr>
            </w:r>
          </w:p>
          <w:p>
            <w:pPr>
              <w:pStyle w:val="Normal"/>
              <w:widowControl/>
              <w:spacing w:before="0" w:after="0"/>
              <w:jc w:val="center"/>
              <w:rPr>
                <w:b/>
                <w:b/>
              </w:rPr>
            </w:pPr>
            <w:r>
              <w:rPr>
                <w:rFonts w:eastAsia="Calibri" w:cs=""/>
                <w:b/>
                <w:kern w:val="0"/>
                <w:sz w:val="22"/>
                <w:szCs w:val="22"/>
                <w:lang w:val="en-GB" w:eastAsia="en-US" w:bidi="ar-SA"/>
              </w:rPr>
            </w:r>
          </w:p>
          <w:p>
            <w:pPr>
              <w:pStyle w:val="Normal"/>
              <w:widowControl/>
              <w:spacing w:before="0" w:after="0"/>
              <w:jc w:val="center"/>
              <w:rPr>
                <w:b/>
                <w:b/>
              </w:rPr>
            </w:pPr>
            <w:r>
              <w:rPr>
                <w:rFonts w:eastAsia="Calibri" w:cs=""/>
                <w:b/>
                <w:kern w:val="0"/>
                <w:sz w:val="22"/>
                <w:szCs w:val="22"/>
                <w:lang w:val="en-GB" w:eastAsia="en-US" w:bidi="ar-SA"/>
              </w:rPr>
            </w:r>
          </w:p>
          <w:p>
            <w:pPr>
              <w:pStyle w:val="Normal"/>
              <w:widowControl/>
              <w:spacing w:before="0" w:after="0"/>
              <w:jc w:val="center"/>
              <w:rPr>
                <w:b/>
                <w:b/>
              </w:rPr>
            </w:pPr>
            <w:r>
              <w:rPr>
                <w:rFonts w:eastAsia="Calibri" w:cs=""/>
                <w:b/>
                <w:kern w:val="0"/>
                <w:sz w:val="22"/>
                <w:szCs w:val="22"/>
                <w:lang w:val="en-GB" w:eastAsia="en-US" w:bidi="ar-SA"/>
              </w:rPr>
            </w:r>
          </w:p>
          <w:p>
            <w:pPr>
              <w:pStyle w:val="Normal"/>
              <w:widowControl/>
              <w:spacing w:before="0" w:after="0"/>
              <w:jc w:val="center"/>
              <w:rPr>
                <w:b/>
                <w:b/>
              </w:rPr>
            </w:pPr>
            <w:r>
              <w:rPr>
                <w:rFonts w:eastAsia="Calibri" w:cs=""/>
                <w:b/>
                <w:kern w:val="0"/>
                <w:sz w:val="22"/>
                <w:szCs w:val="22"/>
                <w:lang w:val="en-GB" w:eastAsia="en-US" w:bidi="ar-SA"/>
              </w:rPr>
            </w:r>
          </w:p>
        </w:tc>
      </w:tr>
      <w:tr>
        <w:trPr/>
        <w:tc>
          <w:tcPr>
            <w:tcW w:w="1366" w:type="dxa"/>
            <w:tcBorders/>
          </w:tcPr>
          <w:p>
            <w:pPr>
              <w:pStyle w:val="Normal"/>
              <w:widowControl/>
              <w:spacing w:before="0" w:after="0"/>
              <w:jc w:val="center"/>
              <w:rPr>
                <w:b/>
                <w:b/>
              </w:rPr>
            </w:pPr>
            <w:r>
              <w:rPr>
                <w:rFonts w:eastAsia="Calibri" w:cs=""/>
                <w:b/>
                <w:kern w:val="0"/>
                <w:sz w:val="22"/>
                <w:szCs w:val="22"/>
                <w:lang w:val="en-GB" w:eastAsia="en-US" w:bidi="ar-SA"/>
              </w:rPr>
              <w:t>10/1223</w:t>
            </w:r>
          </w:p>
        </w:tc>
        <w:tc>
          <w:tcPr>
            <w:tcW w:w="7902" w:type="dxa"/>
            <w:gridSpan w:val="5"/>
            <w:tcBorders/>
          </w:tcPr>
          <w:p>
            <w:pPr>
              <w:pStyle w:val="Normal"/>
              <w:widowControl/>
              <w:spacing w:before="0" w:after="0"/>
              <w:jc w:val="both"/>
              <w:rPr>
                <w:b/>
                <w:b/>
              </w:rPr>
            </w:pPr>
            <w:r>
              <w:rPr>
                <w:rFonts w:eastAsia="Calibri" w:cs=""/>
                <w:b/>
                <w:kern w:val="0"/>
                <w:sz w:val="22"/>
                <w:szCs w:val="22"/>
                <w:lang w:val="en-GB" w:eastAsia="en-US" w:bidi="ar-SA"/>
              </w:rPr>
              <w:t>Private Session</w:t>
            </w:r>
          </w:p>
          <w:p>
            <w:pPr>
              <w:pStyle w:val="Normal"/>
              <w:widowControl/>
              <w:spacing w:before="0" w:after="0"/>
              <w:jc w:val="both"/>
              <w:rPr>
                <w:bCs/>
              </w:rPr>
            </w:pPr>
            <w:r>
              <w:rPr>
                <w:rFonts w:eastAsia="Calibri" w:cs=""/>
                <w:bCs/>
                <w:kern w:val="0"/>
                <w:sz w:val="22"/>
                <w:szCs w:val="22"/>
                <w:lang w:val="en-GB" w:eastAsia="en-US" w:bidi="ar-SA"/>
              </w:rPr>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Speed awareness campaign with NYP.</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Usage of S106 money from plantation house.</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Crime statistics and sharing on social media.</w:t>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Budget planning meeting dates.</w:t>
            </w:r>
          </w:p>
          <w:p>
            <w:pPr>
              <w:pStyle w:val="ListParagraph"/>
              <w:widowControl/>
              <w:spacing w:before="0" w:after="0"/>
              <w:ind w:left="405" w:hanging="0"/>
              <w:contextualSpacing/>
              <w:jc w:val="both"/>
              <w:rPr>
                <w:b/>
                <w:b/>
              </w:rPr>
            </w:pPr>
            <w:r>
              <w:rPr>
                <w:rFonts w:eastAsia="Calibri" w:cs=""/>
                <w:b/>
                <w:kern w:val="0"/>
                <w:sz w:val="22"/>
                <w:szCs w:val="22"/>
                <w:lang w:val="en-GB" w:eastAsia="en-US" w:bidi="ar-SA"/>
              </w:rPr>
            </w:r>
          </w:p>
        </w:tc>
        <w:tc>
          <w:tcPr>
            <w:tcW w:w="1413" w:type="dxa"/>
            <w:tcBorders/>
          </w:tcPr>
          <w:p>
            <w:pPr>
              <w:pStyle w:val="Normal"/>
              <w:widowControl/>
              <w:spacing w:before="0" w:after="0"/>
              <w:jc w:val="both"/>
              <w:rPr>
                <w:b/>
                <w:b/>
              </w:rPr>
            </w:pPr>
            <w:r>
              <w:rPr>
                <w:rFonts w:eastAsia="Calibri" w:cs=""/>
                <w:b/>
                <w:kern w:val="0"/>
                <w:sz w:val="22"/>
                <w:szCs w:val="22"/>
                <w:lang w:val="en-GB" w:eastAsia="en-US" w:bidi="ar-SA"/>
              </w:rPr>
            </w:r>
          </w:p>
          <w:p>
            <w:pPr>
              <w:pStyle w:val="Normal"/>
              <w:widowControl/>
              <w:spacing w:before="0" w:after="0"/>
              <w:jc w:val="center"/>
              <w:rPr>
                <w:b/>
                <w:b/>
              </w:rPr>
            </w:pPr>
            <w:r>
              <w:rPr>
                <w:rFonts w:eastAsia="Calibri" w:cs=""/>
                <w:b/>
                <w:kern w:val="0"/>
                <w:sz w:val="22"/>
                <w:szCs w:val="22"/>
                <w:lang w:val="en-GB" w:eastAsia="en-US" w:bidi="ar-SA"/>
              </w:rPr>
            </w:r>
          </w:p>
          <w:p>
            <w:pPr>
              <w:pStyle w:val="Normal"/>
              <w:widowControl/>
              <w:spacing w:before="0" w:after="0"/>
              <w:jc w:val="center"/>
              <w:rPr>
                <w:b/>
                <w:b/>
              </w:rPr>
            </w:pPr>
            <w:r>
              <w:rPr>
                <w:rFonts w:eastAsia="Calibri" w:cs=""/>
                <w:b/>
                <w:kern w:val="0"/>
                <w:sz w:val="22"/>
                <w:szCs w:val="22"/>
                <w:lang w:val="en-GB" w:eastAsia="en-US" w:bidi="ar-SA"/>
              </w:rPr>
            </w:r>
          </w:p>
        </w:tc>
      </w:tr>
      <w:tr>
        <w:trPr/>
        <w:tc>
          <w:tcPr>
            <w:tcW w:w="1366" w:type="dxa"/>
            <w:tcBorders/>
          </w:tcPr>
          <w:p>
            <w:pPr>
              <w:pStyle w:val="Normal"/>
              <w:widowControl/>
              <w:spacing w:before="0" w:after="0"/>
              <w:jc w:val="center"/>
              <w:rPr>
                <w:b/>
                <w:b/>
              </w:rPr>
            </w:pPr>
            <w:r>
              <w:rPr>
                <w:rFonts w:eastAsia="Calibri" w:cs=""/>
                <w:b/>
                <w:kern w:val="0"/>
                <w:sz w:val="22"/>
                <w:szCs w:val="22"/>
                <w:lang w:val="en-GB" w:eastAsia="en-US" w:bidi="ar-SA"/>
              </w:rPr>
            </w:r>
          </w:p>
        </w:tc>
        <w:tc>
          <w:tcPr>
            <w:tcW w:w="7902" w:type="dxa"/>
            <w:gridSpan w:val="5"/>
            <w:tcBorders/>
          </w:tcPr>
          <w:p>
            <w:pPr>
              <w:pStyle w:val="Normal"/>
              <w:widowControl/>
              <w:spacing w:before="0" w:after="0"/>
              <w:jc w:val="both"/>
              <w:rPr>
                <w:b/>
                <w:b/>
              </w:rPr>
            </w:pPr>
            <w:r>
              <w:rPr>
                <w:rFonts w:eastAsia="Calibri" w:cs=""/>
                <w:b/>
                <w:kern w:val="0"/>
                <w:sz w:val="22"/>
                <w:szCs w:val="22"/>
                <w:lang w:val="en-GB" w:eastAsia="en-US" w:bidi="ar-SA"/>
              </w:rPr>
              <w:t>Date of next meeting:</w:t>
            </w:r>
          </w:p>
          <w:p>
            <w:pPr>
              <w:pStyle w:val="Normal"/>
              <w:widowControl/>
              <w:spacing w:before="0" w:after="0"/>
              <w:jc w:val="both"/>
              <w:rPr>
                <w:bCs/>
              </w:rPr>
            </w:pPr>
            <w:r>
              <w:rPr>
                <w:rFonts w:eastAsia="Calibri" w:cs=""/>
                <w:bCs/>
                <w:kern w:val="0"/>
                <w:sz w:val="22"/>
                <w:szCs w:val="22"/>
                <w:lang w:val="en-GB" w:eastAsia="en-US" w:bidi="ar-SA"/>
              </w:rPr>
            </w:r>
          </w:p>
          <w:p>
            <w:pPr>
              <w:pStyle w:val="Normal"/>
              <w:widowControl/>
              <w:spacing w:before="0" w:after="0"/>
              <w:jc w:val="both"/>
              <w:rPr>
                <w:bCs/>
              </w:rPr>
            </w:pPr>
            <w:r>
              <w:rPr>
                <w:rFonts w:eastAsia="Calibri" w:cs=""/>
                <w:bCs/>
                <w:kern w:val="0"/>
                <w:sz w:val="22"/>
                <w:szCs w:val="22"/>
                <w:lang w:val="en-GB" w:eastAsia="en-US" w:bidi="ar-SA"/>
              </w:rPr>
              <w:t>The meeting closed at 20.25pm</w:t>
            </w:r>
          </w:p>
          <w:p>
            <w:pPr>
              <w:pStyle w:val="Normal"/>
              <w:widowControl/>
              <w:spacing w:before="0" w:after="0"/>
              <w:jc w:val="both"/>
              <w:rPr>
                <w:bCs/>
              </w:rPr>
            </w:pPr>
            <w:r>
              <w:rPr>
                <w:rFonts w:eastAsia="Calibri" w:cs=""/>
                <w:bCs/>
                <w:kern w:val="0"/>
                <w:sz w:val="22"/>
                <w:szCs w:val="22"/>
                <w:lang w:val="en-GB" w:eastAsia="en-US" w:bidi="ar-SA"/>
              </w:rPr>
            </w:r>
          </w:p>
          <w:p>
            <w:pPr>
              <w:pStyle w:val="ListParagraph"/>
              <w:widowControl/>
              <w:numPr>
                <w:ilvl w:val="0"/>
                <w:numId w:val="1"/>
              </w:numPr>
              <w:spacing w:before="0" w:after="0"/>
              <w:contextualSpacing/>
              <w:jc w:val="both"/>
              <w:rPr>
                <w:bCs/>
              </w:rPr>
            </w:pPr>
            <w:r>
              <w:rPr>
                <w:rFonts w:eastAsia="Calibri" w:cs=""/>
                <w:bCs/>
                <w:kern w:val="0"/>
                <w:sz w:val="22"/>
                <w:szCs w:val="22"/>
                <w:lang w:val="en-GB" w:eastAsia="en-US" w:bidi="ar-SA"/>
              </w:rPr>
              <w:t>9</w:t>
            </w:r>
            <w:r>
              <w:rPr>
                <w:rFonts w:eastAsia="Calibri" w:cs=""/>
                <w:bCs/>
                <w:kern w:val="0"/>
                <w:sz w:val="22"/>
                <w:szCs w:val="22"/>
                <w:vertAlign w:val="superscript"/>
                <w:lang w:val="en-GB" w:eastAsia="en-US" w:bidi="ar-SA"/>
              </w:rPr>
              <w:t>th</w:t>
            </w:r>
            <w:r>
              <w:rPr>
                <w:rFonts w:eastAsia="Calibri" w:cs=""/>
                <w:bCs/>
                <w:kern w:val="0"/>
                <w:sz w:val="22"/>
                <w:szCs w:val="22"/>
                <w:lang w:val="en-GB" w:eastAsia="en-US" w:bidi="ar-SA"/>
              </w:rPr>
              <w:t xml:space="preserve"> April 2024 at 19.00pm</w:t>
            </w:r>
          </w:p>
          <w:p>
            <w:pPr>
              <w:pStyle w:val="ListParagraph"/>
              <w:widowControl/>
              <w:spacing w:before="0" w:after="0"/>
              <w:ind w:left="405" w:hanging="0"/>
              <w:contextualSpacing/>
              <w:jc w:val="both"/>
              <w:rPr>
                <w:bCs/>
              </w:rPr>
            </w:pPr>
            <w:r>
              <w:rPr>
                <w:rFonts w:eastAsia="Calibri" w:cs=""/>
                <w:bCs/>
                <w:kern w:val="0"/>
                <w:sz w:val="22"/>
                <w:szCs w:val="22"/>
                <w:lang w:val="en-GB" w:eastAsia="en-US" w:bidi="ar-SA"/>
              </w:rPr>
            </w:r>
          </w:p>
          <w:p>
            <w:pPr>
              <w:pStyle w:val="ListParagraph"/>
              <w:widowControl/>
              <w:spacing w:before="0" w:after="0"/>
              <w:ind w:left="405" w:hanging="0"/>
              <w:contextualSpacing/>
              <w:jc w:val="both"/>
              <w:rPr>
                <w:b/>
                <w:b/>
              </w:rPr>
            </w:pPr>
            <w:r>
              <w:rPr>
                <w:rFonts w:eastAsia="Calibri" w:cs=""/>
                <w:b/>
                <w:kern w:val="0"/>
                <w:sz w:val="22"/>
                <w:szCs w:val="22"/>
                <w:lang w:val="en-GB" w:eastAsia="en-US" w:bidi="ar-SA"/>
              </w:rPr>
            </w:r>
          </w:p>
        </w:tc>
        <w:tc>
          <w:tcPr>
            <w:tcW w:w="1413" w:type="dxa"/>
            <w:tcBorders/>
          </w:tcPr>
          <w:p>
            <w:pPr>
              <w:pStyle w:val="Normal"/>
              <w:widowControl/>
              <w:spacing w:before="0" w:after="0"/>
              <w:jc w:val="both"/>
              <w:rPr>
                <w:b/>
                <w:b/>
              </w:rPr>
            </w:pPr>
            <w:r>
              <w:rPr>
                <w:rFonts w:eastAsia="Calibri" w:cs=""/>
                <w:b/>
                <w:kern w:val="0"/>
                <w:sz w:val="22"/>
                <w:szCs w:val="22"/>
                <w:lang w:val="en-GB" w:eastAsia="en-US" w:bidi="ar-SA"/>
              </w:rPr>
            </w:r>
          </w:p>
        </w:tc>
      </w:tr>
    </w:tbl>
    <w:p>
      <w:pPr>
        <w:pStyle w:val="Normal"/>
        <w:rPr>
          <w:b/>
          <w:b/>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720" w:right="720" w:gutter="0" w:header="708" w:top="765"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Watermarks"/>
        <w:docPartUnique w:val="true"/>
      </w:docPartObj>
      <w:id w:val="1081780189"/>
    </w:sdtPr>
    <w:sdtContent>
      <w:p>
        <w:pPr>
          <w:pStyle w:val="Header"/>
          <w:rPr/>
        </w:pPr>
        <w:r>
          <w:rP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831064" o:spid="shape_0" fillcolor="silver" stroked="f" o:allowincell="f" style="position:absolute;margin-left:55.5pt;margin-top:295.35pt;width:412.35pt;height:153.4pt;mso-wrap-style:none;v-text-anchor:middle;rotation:315;mso-position-horizontal:center;mso-position-horizontal-relative:margin;mso-position-vertical:center;mso-position-vertical-relative:margin" type="_x0000_t136">
              <v:path textpathok="t"/>
              <v:textpath on="t" fitshape="t" string="DRAFT" trim="t" style="font-family:&quot;Calibri&quot;;font-size:1pt"/>
              <v:fill o:detectmouseclick="t" type="solid" color2="#3f3f3f" opacity="0.5"/>
              <v:stroke color="#3465a4" joinstyle="round" endcap="flat"/>
              <w10:wrap type="none"/>
            </v:shape>
          </w:pict>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Watermarks"/>
        <w:docPartUnique w:val="true"/>
      </w:docPartObj>
      <w:id w:val="788972804"/>
    </w:sdtPr>
    <w:sdtContent>
      <w:p>
        <w:pPr>
          <w:pStyle w:val="Header"/>
          <w:rPr/>
        </w:pPr>
        <w:r>
          <w:rPr/>
          <w:pict>
            <v:shape id="PowerPlusWaterMarkObject357831064" o:spid="shape_0" fillcolor="silver" stroked="f" o:allowincell="f" style="position:absolute;margin-left:55.5pt;margin-top:295.35pt;width:412.35pt;height:153.4pt;mso-wrap-style:none;v-text-anchor:middle;rotation:315;mso-position-horizontal:center;mso-position-horizontal-relative:margin;mso-position-vertical:center;mso-position-vertical-relative:margin" type="_x0000_t136">
              <v:path textpathok="t"/>
              <v:textpath on="t" fitshape="t" string="DRAFT" trim="t" style="font-family:&quot;Calibri&quot;;font-size:1pt"/>
              <v:fill o:detectmouseclick="t" type="solid" color2="#3f3f3f" opacity="0.5"/>
              <v:stroke color="#3465a4" joinstyle="round" endcap="flat"/>
              <w10:wrap type="none"/>
            </v:shape>
          </w:pict>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405" w:hanging="360"/>
      </w:pPr>
      <w:rPr>
        <w:rFonts w:ascii="Calibri" w:hAnsi="Calibri" w:cs="Calibri" w:hint="default"/>
        <w:rFonts w:eastAsiaTheme="minorHAnsi"/>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2">
    <w:lvl w:ilvl="0">
      <w:start w:val="12"/>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7cc8"/>
    <w:pPr>
      <w:widowControl/>
      <w:bidi w:val="0"/>
      <w:spacing w:before="0" w:after="0"/>
      <w:jc w:val="both"/>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35488"/>
    <w:rPr>
      <w:rFonts w:ascii="Tahoma" w:hAnsi="Tahoma" w:cs="Tahoma"/>
      <w:sz w:val="16"/>
      <w:szCs w:val="16"/>
    </w:rPr>
  </w:style>
  <w:style w:type="character" w:styleId="Emphasis">
    <w:name w:val="Emphasis"/>
    <w:qFormat/>
    <w:rsid w:val="0095605e"/>
    <w:rPr>
      <w:rFonts w:cs="Times New Roman"/>
      <w:i/>
      <w:iCs/>
    </w:rPr>
  </w:style>
  <w:style w:type="character" w:styleId="CommentTextChar" w:customStyle="1">
    <w:name w:val="Comment Text Char"/>
    <w:basedOn w:val="DefaultParagraphFont"/>
    <w:link w:val="Annotationtext"/>
    <w:semiHidden/>
    <w:qFormat/>
    <w:rsid w:val="00994494"/>
    <w:rPr>
      <w:rFonts w:ascii="Times New Roman" w:hAnsi="Times New Roman" w:eastAsia="Times New Roman" w:cs="Times New Roman"/>
      <w:sz w:val="20"/>
      <w:szCs w:val="20"/>
      <w:lang w:eastAsia="en-GB"/>
    </w:rPr>
  </w:style>
  <w:style w:type="character" w:styleId="Normaltextrun" w:customStyle="1">
    <w:name w:val="normaltextrun"/>
    <w:basedOn w:val="DefaultParagraphFont"/>
    <w:qFormat/>
    <w:rsid w:val="000847df"/>
    <w:rPr/>
  </w:style>
  <w:style w:type="character" w:styleId="Eop" w:customStyle="1">
    <w:name w:val="eop"/>
    <w:basedOn w:val="DefaultParagraphFont"/>
    <w:qFormat/>
    <w:rsid w:val="000847df"/>
    <w:rPr/>
  </w:style>
  <w:style w:type="character" w:styleId="HeaderChar" w:customStyle="1">
    <w:name w:val="Header Char"/>
    <w:basedOn w:val="DefaultParagraphFont"/>
    <w:link w:val="Header"/>
    <w:uiPriority w:val="99"/>
    <w:qFormat/>
    <w:rsid w:val="001e78a9"/>
    <w:rPr/>
  </w:style>
  <w:style w:type="character" w:styleId="FooterChar" w:customStyle="1">
    <w:name w:val="Footer Char"/>
    <w:basedOn w:val="DefaultParagraphFont"/>
    <w:link w:val="Footer"/>
    <w:uiPriority w:val="99"/>
    <w:qFormat/>
    <w:rsid w:val="001e78a9"/>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946951"/>
    <w:pPr>
      <w:spacing w:before="0" w:after="0"/>
      <w:ind w:left="720" w:hanging="0"/>
      <w:contextualSpacing/>
    </w:pPr>
    <w:rPr/>
  </w:style>
  <w:style w:type="paragraph" w:styleId="BalloonText">
    <w:name w:val="Balloon Text"/>
    <w:basedOn w:val="Normal"/>
    <w:link w:val="BalloonTextChar"/>
    <w:uiPriority w:val="99"/>
    <w:semiHidden/>
    <w:unhideWhenUsed/>
    <w:qFormat/>
    <w:rsid w:val="00135488"/>
    <w:pPr/>
    <w:rPr>
      <w:rFonts w:ascii="Tahoma" w:hAnsi="Tahoma" w:cs="Tahoma"/>
      <w:sz w:val="16"/>
      <w:szCs w:val="16"/>
    </w:rPr>
  </w:style>
  <w:style w:type="paragraph" w:styleId="NoSpacing">
    <w:name w:val="No Spacing"/>
    <w:uiPriority w:val="1"/>
    <w:qFormat/>
    <w:rsid w:val="0095605e"/>
    <w:pPr>
      <w:widowControl/>
      <w:bidi w:val="0"/>
      <w:spacing w:before="0" w:after="0"/>
      <w:jc w:val="both"/>
    </w:pPr>
    <w:rPr>
      <w:rFonts w:ascii="Times New Roman" w:hAnsi="Times New Roman" w:eastAsia="Times New Roman" w:cs="Times New Roman"/>
      <w:color w:val="auto"/>
      <w:kern w:val="0"/>
      <w:sz w:val="24"/>
      <w:szCs w:val="24"/>
      <w:lang w:eastAsia="en-GB" w:val="en-GB" w:bidi="ar-SA"/>
    </w:rPr>
  </w:style>
  <w:style w:type="paragraph" w:styleId="NormalWeb">
    <w:name w:val="Normal (Web)"/>
    <w:basedOn w:val="Normal"/>
    <w:uiPriority w:val="99"/>
    <w:unhideWhenUsed/>
    <w:qFormat/>
    <w:rsid w:val="002c7596"/>
    <w:pPr/>
    <w:rPr>
      <w:rFonts w:ascii="Times New Roman" w:hAnsi="Times New Roman" w:eastAsia="Times New Roman" w:cs="Times New Roman"/>
      <w:sz w:val="24"/>
      <w:szCs w:val="24"/>
      <w:lang w:eastAsia="en-GB"/>
    </w:rPr>
  </w:style>
  <w:style w:type="paragraph" w:styleId="Annotationtext">
    <w:name w:val="annotation text"/>
    <w:basedOn w:val="Normal"/>
    <w:link w:val="CommentTextChar"/>
    <w:semiHidden/>
    <w:qFormat/>
    <w:rsid w:val="00994494"/>
    <w:pPr/>
    <w:rPr>
      <w:rFonts w:ascii="Times New Roman" w:hAnsi="Times New Roman" w:eastAsia="Times New Roman" w:cs="Times New Roman"/>
      <w:sz w:val="20"/>
      <w:szCs w:val="20"/>
      <w:lang w:eastAsia="en-GB"/>
    </w:rPr>
  </w:style>
  <w:style w:type="paragraph" w:styleId="Paragraph" w:customStyle="1">
    <w:name w:val="paragraph"/>
    <w:basedOn w:val="Normal"/>
    <w:qFormat/>
    <w:rsid w:val="000847df"/>
    <w:pPr>
      <w:spacing w:beforeAutospacing="1" w:afterAutospacing="1"/>
      <w:jc w:val="left"/>
    </w:pPr>
    <w:rPr>
      <w:rFonts w:ascii="Times New Roman" w:hAnsi="Times New Roman" w:eastAsia="Times New Roman" w:cs="Times New Roman"/>
      <w:sz w:val="24"/>
      <w:szCs w:val="24"/>
      <w:lang w:eastAsia="en-GB"/>
    </w:rPr>
  </w:style>
  <w:style w:type="paragraph" w:styleId="HeaderandFooter">
    <w:name w:val="Header and Footer"/>
    <w:basedOn w:val="Normal"/>
    <w:qFormat/>
    <w:pPr/>
    <w:rPr/>
  </w:style>
  <w:style w:type="paragraph" w:styleId="Header">
    <w:name w:val="Header"/>
    <w:basedOn w:val="Normal"/>
    <w:link w:val="HeaderChar"/>
    <w:uiPriority w:val="99"/>
    <w:unhideWhenUsed/>
    <w:rsid w:val="001e78a9"/>
    <w:pPr>
      <w:tabs>
        <w:tab w:val="clear" w:pos="720"/>
        <w:tab w:val="center" w:pos="4513" w:leader="none"/>
        <w:tab w:val="right" w:pos="9026" w:leader="none"/>
      </w:tabs>
    </w:pPr>
    <w:rPr/>
  </w:style>
  <w:style w:type="paragraph" w:styleId="Footer">
    <w:name w:val="Footer"/>
    <w:basedOn w:val="Normal"/>
    <w:link w:val="FooterChar"/>
    <w:uiPriority w:val="99"/>
    <w:unhideWhenUsed/>
    <w:rsid w:val="001e78a9"/>
    <w:pPr>
      <w:tabs>
        <w:tab w:val="clear" w:pos="720"/>
        <w:tab w:val="center" w:pos="4513" w:leader="none"/>
        <w:tab w:val="right" w:pos="9026" w:leader="none"/>
      </w:tabs>
    </w:pPr>
    <w:rPr/>
  </w:style>
  <w:style w:type="paragraph" w:styleId="Revision">
    <w:name w:val="Revision"/>
    <w:uiPriority w:val="99"/>
    <w:semiHidden/>
    <w:qFormat/>
    <w:rsid w:val="001f6233"/>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numbering" w:styleId="Style14" w:customStyle="1">
    <w:name w:val="Style1"/>
    <w:uiPriority w:val="99"/>
    <w:qFormat/>
    <w:rsid w:val="007d5111"/>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b313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B5C90-DDED-47C5-A5E0-7BC774DD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Application>LibreOffice/7.3.2.2$Windows_X86_64 LibreOffice_project/49f2b1bff42cfccbd8f788c8dc32c1c309559be0</Application>
  <AppVersion>15.0000</AppVersion>
  <Pages>4</Pages>
  <Words>1221</Words>
  <Characters>6041</Characters>
  <CharactersWithSpaces>7141</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2024-03-17T16:59:00Z</dcterms:created>
  <dc:creator>Jane Kearns</dc:creator>
  <dc:description/>
  <dc:language>en-GB</dc:language>
  <cp:lastModifiedBy>Margaret Horton</cp:lastModifiedBy>
  <cp:lastPrinted>2018-01-17T09:35:00Z</cp:lastPrinted>
  <dcterms:modified xsi:type="dcterms:W3CDTF">2024-03-25T08:23:00Z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file>