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Style w:val="Emphasis"/>
        </w:rPr>
      </w:pPr>
      <w:r>
        <w:rPr/>
      </w:r>
      <w:bookmarkStart w:id="0" w:name="_Hlk504131770"/>
      <w:bookmarkStart w:id="1" w:name="_Hlk504131770"/>
      <w:bookmarkEnd w:id="1"/>
    </w:p>
    <w:p>
      <w:pPr>
        <w:pStyle w:val="Normal"/>
        <w:jc w:val="center"/>
        <w:rPr>
          <w:lang w:eastAsia="en-GB"/>
        </w:rPr>
      </w:pPr>
      <w:r>
        <w:rPr>
          <w:lang w:eastAsia="en-GB"/>
        </w:rPr>
      </w:r>
    </w:p>
    <w:p>
      <w:pPr>
        <w:pStyle w:val="Normal"/>
        <w:jc w:val="center"/>
        <w:rPr/>
      </w:pPr>
      <w:r>
        <w:rPr/>
      </w:r>
    </w:p>
    <w:p>
      <w:pPr>
        <w:pStyle w:val="Normal"/>
        <w:jc w:val="center"/>
        <w:rPr>
          <w:b/>
          <w:b/>
        </w:rPr>
      </w:pPr>
      <w:r>
        <w:rPr>
          <w:b/>
        </w:rPr>
      </w:r>
    </w:p>
    <w:p>
      <w:pPr>
        <w:pStyle w:val="Normal"/>
        <w:jc w:val="center"/>
        <w:rPr>
          <w:b/>
          <w:b/>
        </w:rPr>
      </w:pPr>
      <w:r>
        <w:rPr/>
        <w:drawing>
          <wp:inline distT="0" distB="0" distL="0" distR="0">
            <wp:extent cx="2381250" cy="791845"/>
            <wp:effectExtent l="0" t="0" r="0" b="0"/>
            <wp:docPr id="1" name="Picture 1" descr="Wistow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stow Parish Council logo"/>
                    <pic:cNvPicPr>
                      <a:picLocks noChangeAspect="1" noChangeArrowheads="1"/>
                    </pic:cNvPicPr>
                  </pic:nvPicPr>
                  <pic:blipFill>
                    <a:blip r:embed="rId2"/>
                    <a:stretch>
                      <a:fillRect/>
                    </a:stretch>
                  </pic:blipFill>
                  <pic:spPr bwMode="auto">
                    <a:xfrm>
                      <a:off x="0" y="0"/>
                      <a:ext cx="2381250" cy="791845"/>
                    </a:xfrm>
                    <a:prstGeom prst="rect">
                      <a:avLst/>
                    </a:prstGeom>
                  </pic:spPr>
                </pic:pic>
              </a:graphicData>
            </a:graphic>
          </wp:inline>
        </w:drawing>
      </w:r>
    </w:p>
    <w:p>
      <w:pPr>
        <w:pStyle w:val="Normal"/>
        <w:jc w:val="center"/>
        <w:rPr>
          <w:b/>
          <w:b/>
        </w:rPr>
      </w:pPr>
      <w:r>
        <w:rPr>
          <w:b/>
        </w:rPr>
        <w:t xml:space="preserve">Minutes of the meeting of The Wistow Parish Council </w:t>
      </w:r>
    </w:p>
    <w:p>
      <w:pPr>
        <w:pStyle w:val="Normal"/>
        <w:jc w:val="center"/>
        <w:rPr>
          <w:b/>
          <w:b/>
        </w:rPr>
      </w:pPr>
      <w:r>
        <w:rPr>
          <w:b/>
        </w:rPr>
      </w:r>
      <w:bookmarkStart w:id="2" w:name="_Hlk504131770"/>
      <w:bookmarkStart w:id="3" w:name="_Hlk504131770"/>
      <w:bookmarkEnd w:id="3"/>
    </w:p>
    <w:p>
      <w:pPr>
        <w:pStyle w:val="Normal"/>
        <w:rPr>
          <w:b/>
          <w:b/>
          <w:color w:val="FFC000"/>
        </w:rPr>
      </w:pPr>
      <w:r>
        <w:rPr>
          <w:b/>
          <w:color w:val="FFC000"/>
        </w:rPr>
      </w:r>
    </w:p>
    <w:tbl>
      <w:tblPr>
        <w:tblStyle w:val="TableGrid"/>
        <w:tblW w:w="1068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70"/>
        <w:gridCol w:w="216"/>
        <w:gridCol w:w="1356"/>
        <w:gridCol w:w="2268"/>
        <w:gridCol w:w="2582"/>
        <w:gridCol w:w="1755"/>
        <w:gridCol w:w="1134"/>
      </w:tblGrid>
      <w:tr>
        <w:trPr>
          <w:trHeight w:val="170" w:hRule="atLeast"/>
        </w:trPr>
        <w:tc>
          <w:tcPr>
            <w:tcW w:w="1586" w:type="dxa"/>
            <w:gridSpan w:val="2"/>
            <w:tcBorders/>
          </w:tcPr>
          <w:p>
            <w:pPr>
              <w:pStyle w:val="Normal"/>
              <w:widowControl/>
              <w:spacing w:before="0" w:after="0"/>
              <w:jc w:val="center"/>
              <w:rPr>
                <w:b/>
                <w:b/>
              </w:rPr>
            </w:pPr>
            <w:r>
              <w:rPr>
                <w:rFonts w:eastAsia="Calibri" w:cs=""/>
                <w:b/>
                <w:kern w:val="0"/>
                <w:sz w:val="22"/>
                <w:szCs w:val="22"/>
                <w:lang w:val="en-GB" w:eastAsia="en-US" w:bidi="ar-SA"/>
              </w:rPr>
              <w:t>DATE</w:t>
            </w:r>
          </w:p>
        </w:tc>
        <w:tc>
          <w:tcPr>
            <w:tcW w:w="9095" w:type="dxa"/>
            <w:gridSpan w:val="5"/>
            <w:tcBorders/>
          </w:tcPr>
          <w:p>
            <w:pPr>
              <w:pStyle w:val="Normal"/>
              <w:widowControl/>
              <w:spacing w:before="0" w:after="0"/>
              <w:jc w:val="both"/>
              <w:rPr>
                <w:b/>
                <w:b/>
              </w:rPr>
            </w:pPr>
            <w:r>
              <w:rPr>
                <w:rFonts w:eastAsia="Calibri" w:cs=""/>
                <w:b/>
                <w:kern w:val="0"/>
                <w:sz w:val="22"/>
                <w:szCs w:val="22"/>
                <w:lang w:val="en-GB" w:eastAsia="en-US" w:bidi="ar-SA"/>
              </w:rPr>
              <w:t>Tuesday 10</w:t>
            </w:r>
            <w:r>
              <w:rPr>
                <w:rFonts w:eastAsia="Calibri" w:cs=""/>
                <w:b/>
                <w:kern w:val="0"/>
                <w:sz w:val="22"/>
                <w:szCs w:val="22"/>
                <w:vertAlign w:val="superscript"/>
                <w:lang w:val="en-GB" w:eastAsia="en-US" w:bidi="ar-SA"/>
              </w:rPr>
              <w:t>th</w:t>
            </w:r>
            <w:r>
              <w:rPr>
                <w:rFonts w:eastAsia="Calibri" w:cs=""/>
                <w:b/>
                <w:kern w:val="0"/>
                <w:sz w:val="22"/>
                <w:szCs w:val="22"/>
                <w:lang w:val="en-GB" w:eastAsia="en-US" w:bidi="ar-SA"/>
              </w:rPr>
              <w:t xml:space="preserve"> October 2023 </w:t>
            </w:r>
          </w:p>
        </w:tc>
      </w:tr>
      <w:tr>
        <w:trPr/>
        <w:tc>
          <w:tcPr>
            <w:tcW w:w="1586" w:type="dxa"/>
            <w:gridSpan w:val="2"/>
            <w:tcBorders/>
          </w:tcPr>
          <w:p>
            <w:pPr>
              <w:pStyle w:val="Normal"/>
              <w:widowControl/>
              <w:spacing w:before="0" w:after="0"/>
              <w:jc w:val="center"/>
              <w:rPr>
                <w:b/>
                <w:b/>
              </w:rPr>
            </w:pPr>
            <w:r>
              <w:rPr>
                <w:rFonts w:eastAsia="Calibri" w:cs=""/>
                <w:b/>
                <w:kern w:val="0"/>
                <w:sz w:val="22"/>
                <w:szCs w:val="22"/>
                <w:lang w:val="en-GB" w:eastAsia="en-US" w:bidi="ar-SA"/>
              </w:rPr>
              <w:t>TIME</w:t>
            </w:r>
          </w:p>
        </w:tc>
        <w:tc>
          <w:tcPr>
            <w:tcW w:w="9095" w:type="dxa"/>
            <w:gridSpan w:val="5"/>
            <w:tcBorders/>
          </w:tcPr>
          <w:p>
            <w:pPr>
              <w:pStyle w:val="Normal"/>
              <w:widowControl/>
              <w:spacing w:before="0" w:after="0"/>
              <w:jc w:val="both"/>
              <w:rPr>
                <w:b/>
                <w:b/>
              </w:rPr>
            </w:pPr>
            <w:r>
              <w:rPr>
                <w:rFonts w:eastAsia="Calibri" w:cs=""/>
                <w:b/>
                <w:kern w:val="0"/>
                <w:sz w:val="22"/>
                <w:szCs w:val="22"/>
                <w:lang w:val="en-GB" w:eastAsia="en-US" w:bidi="ar-SA"/>
              </w:rPr>
              <w:t>19.00</w:t>
            </w:r>
          </w:p>
        </w:tc>
      </w:tr>
      <w:tr>
        <w:trPr/>
        <w:tc>
          <w:tcPr>
            <w:tcW w:w="1586" w:type="dxa"/>
            <w:gridSpan w:val="2"/>
            <w:tcBorders/>
          </w:tcPr>
          <w:p>
            <w:pPr>
              <w:pStyle w:val="Normal"/>
              <w:widowControl/>
              <w:spacing w:before="0" w:after="0"/>
              <w:jc w:val="center"/>
              <w:rPr>
                <w:b/>
                <w:b/>
              </w:rPr>
            </w:pPr>
            <w:r>
              <w:rPr>
                <w:rFonts w:eastAsia="Calibri" w:cs=""/>
                <w:b/>
                <w:kern w:val="0"/>
                <w:sz w:val="22"/>
                <w:szCs w:val="22"/>
                <w:lang w:val="en-GB" w:eastAsia="en-US" w:bidi="ar-SA"/>
              </w:rPr>
              <w:t>LOCATION</w:t>
            </w:r>
          </w:p>
        </w:tc>
        <w:tc>
          <w:tcPr>
            <w:tcW w:w="9095" w:type="dxa"/>
            <w:gridSpan w:val="5"/>
            <w:tcBorders/>
          </w:tcPr>
          <w:p>
            <w:pPr>
              <w:pStyle w:val="Normal"/>
              <w:widowControl/>
              <w:spacing w:before="0" w:after="0"/>
              <w:jc w:val="both"/>
              <w:rPr>
                <w:b/>
                <w:b/>
              </w:rPr>
            </w:pPr>
            <w:r>
              <w:rPr>
                <w:rFonts w:eastAsia="Calibri" w:cs=""/>
                <w:b/>
                <w:kern w:val="0"/>
                <w:sz w:val="22"/>
                <w:szCs w:val="22"/>
                <w:lang w:val="en-GB" w:eastAsia="en-US" w:bidi="ar-SA"/>
              </w:rPr>
              <w:t>The Methodist Church, Wistow</w:t>
            </w:r>
          </w:p>
        </w:tc>
      </w:tr>
      <w:tr>
        <w:trPr/>
        <w:tc>
          <w:tcPr>
            <w:tcW w:w="2942" w:type="dxa"/>
            <w:gridSpan w:val="3"/>
            <w:tcBorders/>
            <w:shd w:color="auto" w:fill="D9D9D9" w:themeFill="background1" w:themeFillShade="d9" w:val="clear"/>
          </w:tcPr>
          <w:p>
            <w:pPr>
              <w:pStyle w:val="Normal"/>
              <w:widowControl/>
              <w:spacing w:before="0" w:after="0"/>
              <w:jc w:val="center"/>
              <w:rPr>
                <w:b/>
                <w:b/>
              </w:rPr>
            </w:pPr>
            <w:r>
              <w:rPr>
                <w:rFonts w:eastAsia="Calibri" w:cs=""/>
                <w:b/>
                <w:kern w:val="0"/>
                <w:sz w:val="22"/>
                <w:szCs w:val="22"/>
                <w:lang w:val="en-GB" w:eastAsia="en-US" w:bidi="ar-SA"/>
              </w:rPr>
              <w:t>Present</w:t>
            </w:r>
          </w:p>
        </w:tc>
        <w:tc>
          <w:tcPr>
            <w:tcW w:w="7739" w:type="dxa"/>
            <w:gridSpan w:val="4"/>
            <w:tcBorders/>
          </w:tcPr>
          <w:p>
            <w:pPr>
              <w:pStyle w:val="Normal"/>
              <w:widowControl/>
              <w:spacing w:before="0" w:after="0"/>
              <w:jc w:val="center"/>
              <w:rPr>
                <w:b/>
                <w:b/>
              </w:rPr>
            </w:pPr>
            <w:r>
              <w:rPr>
                <w:rFonts w:eastAsia="Calibri" w:cs=""/>
                <w:b/>
                <w:kern w:val="0"/>
                <w:sz w:val="22"/>
                <w:szCs w:val="22"/>
                <w:lang w:val="en-GB" w:eastAsia="en-US" w:bidi="ar-SA"/>
              </w:rPr>
            </w:r>
          </w:p>
        </w:tc>
      </w:tr>
      <w:tr>
        <w:trPr/>
        <w:tc>
          <w:tcPr>
            <w:tcW w:w="2942" w:type="dxa"/>
            <w:gridSpan w:val="3"/>
            <w:tcBorders/>
          </w:tcPr>
          <w:p>
            <w:pPr>
              <w:pStyle w:val="Normal"/>
              <w:widowControl/>
              <w:spacing w:before="0" w:after="0"/>
              <w:jc w:val="center"/>
              <w:rPr>
                <w:b/>
                <w:b/>
              </w:rPr>
            </w:pPr>
            <w:r>
              <w:rPr>
                <w:rFonts w:eastAsia="Calibri" w:cs=""/>
                <w:b/>
                <w:kern w:val="0"/>
                <w:sz w:val="22"/>
                <w:szCs w:val="22"/>
                <w:lang w:val="en-GB" w:eastAsia="en-US" w:bidi="ar-SA"/>
              </w:rPr>
              <w:t>Name</w:t>
            </w:r>
          </w:p>
        </w:tc>
        <w:tc>
          <w:tcPr>
            <w:tcW w:w="2268" w:type="dxa"/>
            <w:tcBorders/>
          </w:tcPr>
          <w:p>
            <w:pPr>
              <w:pStyle w:val="Normal"/>
              <w:widowControl/>
              <w:spacing w:before="0" w:after="0"/>
              <w:jc w:val="center"/>
              <w:rPr>
                <w:b/>
                <w:b/>
              </w:rPr>
            </w:pPr>
            <w:r>
              <w:rPr>
                <w:rFonts w:eastAsia="Calibri" w:cs=""/>
                <w:b/>
                <w:kern w:val="0"/>
                <w:sz w:val="22"/>
                <w:szCs w:val="22"/>
                <w:lang w:val="en-GB" w:eastAsia="en-US" w:bidi="ar-SA"/>
              </w:rPr>
              <w:t>Role</w:t>
            </w:r>
          </w:p>
        </w:tc>
        <w:tc>
          <w:tcPr>
            <w:tcW w:w="2582" w:type="dxa"/>
            <w:tcBorders/>
          </w:tcPr>
          <w:p>
            <w:pPr>
              <w:pStyle w:val="Normal"/>
              <w:widowControl/>
              <w:spacing w:before="0" w:after="0"/>
              <w:jc w:val="center"/>
              <w:rPr>
                <w:b/>
                <w:b/>
              </w:rPr>
            </w:pPr>
            <w:r>
              <w:rPr>
                <w:rFonts w:eastAsia="Calibri" w:cs=""/>
                <w:b/>
                <w:kern w:val="0"/>
                <w:sz w:val="22"/>
                <w:szCs w:val="22"/>
                <w:lang w:val="en-GB" w:eastAsia="en-US" w:bidi="ar-SA"/>
              </w:rPr>
              <w:t>Name</w:t>
            </w:r>
          </w:p>
        </w:tc>
        <w:tc>
          <w:tcPr>
            <w:tcW w:w="2889" w:type="dxa"/>
            <w:gridSpan w:val="2"/>
            <w:tcBorders/>
          </w:tcPr>
          <w:p>
            <w:pPr>
              <w:pStyle w:val="Normal"/>
              <w:widowControl/>
              <w:spacing w:before="0" w:after="0"/>
              <w:jc w:val="center"/>
              <w:rPr>
                <w:b/>
                <w:b/>
              </w:rPr>
            </w:pPr>
            <w:r>
              <w:rPr>
                <w:rFonts w:eastAsia="Calibri" w:cs=""/>
                <w:b/>
                <w:kern w:val="0"/>
                <w:sz w:val="22"/>
                <w:szCs w:val="22"/>
                <w:lang w:val="en-GB" w:eastAsia="en-US" w:bidi="ar-SA"/>
              </w:rPr>
              <w:t>Role</w:t>
            </w:r>
          </w:p>
        </w:tc>
      </w:tr>
      <w:tr>
        <w:trPr/>
        <w:tc>
          <w:tcPr>
            <w:tcW w:w="2942" w:type="dxa"/>
            <w:gridSpan w:val="3"/>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Richard Harrison (RH)</w:t>
            </w:r>
          </w:p>
        </w:tc>
        <w:tc>
          <w:tcPr>
            <w:tcW w:w="2268"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Councillor</w:t>
            </w:r>
          </w:p>
        </w:tc>
        <w:tc>
          <w:tcPr>
            <w:tcW w:w="2582"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Dominic Tyler (DT)</w:t>
            </w:r>
          </w:p>
        </w:tc>
        <w:tc>
          <w:tcPr>
            <w:tcW w:w="2889" w:type="dxa"/>
            <w:gridSpan w:val="2"/>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Chair</w:t>
            </w:r>
          </w:p>
        </w:tc>
      </w:tr>
      <w:tr>
        <w:trPr/>
        <w:tc>
          <w:tcPr>
            <w:tcW w:w="2942" w:type="dxa"/>
            <w:gridSpan w:val="3"/>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Aimee Kendal (AK)</w:t>
            </w:r>
          </w:p>
        </w:tc>
        <w:tc>
          <w:tcPr>
            <w:tcW w:w="2268"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Councillor</w:t>
            </w:r>
          </w:p>
        </w:tc>
        <w:tc>
          <w:tcPr>
            <w:tcW w:w="2582"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Charles Richardson (CR)</w:t>
            </w:r>
          </w:p>
        </w:tc>
        <w:tc>
          <w:tcPr>
            <w:tcW w:w="2889" w:type="dxa"/>
            <w:gridSpan w:val="2"/>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Councillor</w:t>
            </w:r>
          </w:p>
        </w:tc>
      </w:tr>
      <w:tr>
        <w:trPr/>
        <w:tc>
          <w:tcPr>
            <w:tcW w:w="2942" w:type="dxa"/>
            <w:gridSpan w:val="3"/>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268"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582"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889" w:type="dxa"/>
            <w:gridSpan w:val="2"/>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2942" w:type="dxa"/>
            <w:gridSpan w:val="3"/>
            <w:tcBorders/>
            <w:shd w:color="auto" w:fill="D9D9D9" w:themeFill="background1" w:themeFillShade="d9" w:val="clear"/>
          </w:tcPr>
          <w:p>
            <w:pPr>
              <w:pStyle w:val="Normal"/>
              <w:widowControl/>
              <w:spacing w:before="0" w:after="0"/>
              <w:jc w:val="center"/>
              <w:rPr>
                <w:b/>
                <w:b/>
              </w:rPr>
            </w:pPr>
            <w:r>
              <w:rPr>
                <w:rFonts w:eastAsia="Calibri" w:cs=""/>
                <w:b/>
                <w:kern w:val="0"/>
                <w:sz w:val="22"/>
                <w:szCs w:val="22"/>
                <w:lang w:val="en-GB" w:eastAsia="en-US" w:bidi="ar-SA"/>
              </w:rPr>
              <w:t>Absent</w:t>
            </w:r>
          </w:p>
        </w:tc>
        <w:tc>
          <w:tcPr>
            <w:tcW w:w="2268"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582"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889" w:type="dxa"/>
            <w:gridSpan w:val="2"/>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 xml:space="preserve"> </w:t>
            </w:r>
          </w:p>
        </w:tc>
      </w:tr>
      <w:tr>
        <w:trPr/>
        <w:tc>
          <w:tcPr>
            <w:tcW w:w="2942" w:type="dxa"/>
            <w:gridSpan w:val="3"/>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268"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582"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889" w:type="dxa"/>
            <w:gridSpan w:val="2"/>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2942" w:type="dxa"/>
            <w:gridSpan w:val="3"/>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268"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582"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889" w:type="dxa"/>
            <w:gridSpan w:val="2"/>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2942" w:type="dxa"/>
            <w:gridSpan w:val="3"/>
            <w:tcBorders/>
            <w:shd w:color="auto" w:fill="D9D9D9" w:themeFill="background1" w:themeFillShade="d9" w:val="clear"/>
          </w:tcPr>
          <w:p>
            <w:pPr>
              <w:pStyle w:val="Normal"/>
              <w:widowControl/>
              <w:spacing w:before="0" w:after="0"/>
              <w:jc w:val="center"/>
              <w:rPr>
                <w:rFonts w:ascii="Calibri" w:hAnsi="Calibri" w:eastAsia="Calibri" w:cs=""/>
                <w:kern w:val="0"/>
                <w:sz w:val="22"/>
                <w:szCs w:val="22"/>
                <w:lang w:val="en-GB" w:eastAsia="en-US" w:bidi="ar-SA"/>
              </w:rPr>
            </w:pPr>
            <w:r>
              <w:rPr>
                <w:rFonts w:eastAsia="Calibri" w:cs=""/>
                <w:b/>
                <w:kern w:val="0"/>
                <w:sz w:val="22"/>
                <w:szCs w:val="22"/>
                <w:lang w:val="en-GB" w:eastAsia="en-US" w:bidi="ar-SA"/>
              </w:rPr>
              <w:t>In Attendance</w:t>
            </w:r>
          </w:p>
        </w:tc>
        <w:tc>
          <w:tcPr>
            <w:tcW w:w="2268"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582"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889" w:type="dxa"/>
            <w:gridSpan w:val="2"/>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2942" w:type="dxa"/>
            <w:gridSpan w:val="3"/>
            <w:tcBorders/>
          </w:tcPr>
          <w:p>
            <w:pPr>
              <w:pStyle w:val="Normal"/>
              <w:widowControl/>
              <w:spacing w:before="0" w:after="0"/>
              <w:jc w:val="center"/>
              <w:rPr>
                <w:b/>
                <w:b/>
              </w:rPr>
            </w:pPr>
            <w:r>
              <w:rPr>
                <w:rFonts w:eastAsia="Calibri" w:cs=""/>
                <w:kern w:val="0"/>
                <w:sz w:val="22"/>
                <w:szCs w:val="22"/>
                <w:lang w:val="en-GB" w:eastAsia="en-US" w:bidi="ar-SA"/>
              </w:rPr>
              <w:t>Samantha Edwards</w:t>
            </w:r>
          </w:p>
        </w:tc>
        <w:tc>
          <w:tcPr>
            <w:tcW w:w="2268"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 xml:space="preserve"> </w:t>
            </w:r>
            <w:r>
              <w:rPr>
                <w:rFonts w:eastAsia="Calibri" w:cs=""/>
                <w:kern w:val="0"/>
                <w:sz w:val="22"/>
                <w:szCs w:val="22"/>
                <w:lang w:val="en-GB" w:eastAsia="en-US" w:bidi="ar-SA"/>
              </w:rPr>
              <w:t>Clerk</w:t>
            </w:r>
          </w:p>
        </w:tc>
        <w:tc>
          <w:tcPr>
            <w:tcW w:w="2582"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889" w:type="dxa"/>
            <w:gridSpan w:val="2"/>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2942" w:type="dxa"/>
            <w:gridSpan w:val="3"/>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 xml:space="preserve">Public Attendees </w:t>
            </w:r>
          </w:p>
        </w:tc>
        <w:tc>
          <w:tcPr>
            <w:tcW w:w="2268"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4</w:t>
            </w:r>
          </w:p>
        </w:tc>
        <w:tc>
          <w:tcPr>
            <w:tcW w:w="2582"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889" w:type="dxa"/>
            <w:gridSpan w:val="2"/>
            <w:tcBorders/>
          </w:tcPr>
          <w:p>
            <w:pPr>
              <w:pStyle w:val="Normal"/>
              <w:widowControl/>
              <w:spacing w:before="0" w:after="0"/>
              <w:jc w:val="both"/>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1370" w:type="dxa"/>
            <w:tcBorders/>
          </w:tcPr>
          <w:p>
            <w:pPr>
              <w:pStyle w:val="Normal"/>
              <w:widowControl/>
              <w:spacing w:before="0" w:after="0"/>
              <w:jc w:val="center"/>
              <w:rPr>
                <w:b/>
                <w:b/>
              </w:rPr>
            </w:pPr>
            <w:r>
              <w:rPr>
                <w:rFonts w:eastAsia="Calibri" w:cs=""/>
                <w:b/>
                <w:kern w:val="0"/>
                <w:sz w:val="22"/>
                <w:szCs w:val="22"/>
                <w:lang w:val="en-GB" w:eastAsia="en-US" w:bidi="ar-SA"/>
              </w:rPr>
              <w:t>AGENDA</w:t>
            </w:r>
          </w:p>
        </w:tc>
        <w:tc>
          <w:tcPr>
            <w:tcW w:w="9311" w:type="dxa"/>
            <w:gridSpan w:val="6"/>
            <w:tcBorders/>
          </w:tcPr>
          <w:p>
            <w:pPr>
              <w:pStyle w:val="Normal"/>
              <w:widowControl/>
              <w:spacing w:before="0" w:after="0"/>
              <w:jc w:val="both"/>
              <w:rPr>
                <w:b/>
                <w:b/>
              </w:rPr>
            </w:pPr>
            <w:r>
              <w:rPr>
                <w:rFonts w:eastAsia="Calibri" w:cs=""/>
                <w:b/>
                <w:kern w:val="0"/>
                <w:sz w:val="22"/>
                <w:szCs w:val="22"/>
                <w:lang w:val="en-GB" w:eastAsia="en-US" w:bidi="ar-SA"/>
              </w:rPr>
            </w:r>
          </w:p>
        </w:tc>
      </w:tr>
      <w:tr>
        <w:trPr/>
        <w:tc>
          <w:tcPr>
            <w:tcW w:w="1370" w:type="dxa"/>
            <w:tcBorders/>
            <w:shd w:color="auto" w:fill="D9D9D9" w:themeFill="background1" w:themeFillShade="d9" w:val="clear"/>
          </w:tcPr>
          <w:p>
            <w:pPr>
              <w:pStyle w:val="Normal"/>
              <w:widowControl/>
              <w:spacing w:before="0" w:after="0"/>
              <w:jc w:val="center"/>
              <w:rPr>
                <w:b/>
                <w:b/>
              </w:rPr>
            </w:pPr>
            <w:r>
              <w:rPr>
                <w:rFonts w:eastAsia="Calibri" w:cs=""/>
                <w:b/>
                <w:kern w:val="0"/>
                <w:sz w:val="22"/>
                <w:szCs w:val="22"/>
                <w:lang w:val="en-GB" w:eastAsia="en-US" w:bidi="ar-SA"/>
              </w:rPr>
              <w:t>Number</w:t>
            </w:r>
          </w:p>
        </w:tc>
        <w:tc>
          <w:tcPr>
            <w:tcW w:w="8177" w:type="dxa"/>
            <w:gridSpan w:val="5"/>
            <w:tcBorders/>
            <w:shd w:color="auto" w:fill="D9D9D9" w:themeFill="background1" w:themeFillShade="d9" w:val="clear"/>
          </w:tcPr>
          <w:p>
            <w:pPr>
              <w:pStyle w:val="Normal"/>
              <w:widowControl/>
              <w:spacing w:before="0" w:after="0"/>
              <w:jc w:val="center"/>
              <w:rPr>
                <w:b/>
                <w:b/>
              </w:rPr>
            </w:pPr>
            <w:r>
              <w:rPr>
                <w:rFonts w:eastAsia="Calibri" w:cs=""/>
                <w:b/>
                <w:kern w:val="0"/>
                <w:sz w:val="22"/>
                <w:szCs w:val="22"/>
                <w:lang w:val="en-GB" w:eastAsia="en-US" w:bidi="ar-SA"/>
              </w:rPr>
              <w:t>Description</w:t>
            </w:r>
          </w:p>
        </w:tc>
        <w:tc>
          <w:tcPr>
            <w:tcW w:w="1134" w:type="dxa"/>
            <w:tcBorders/>
            <w:shd w:color="auto" w:fill="D9D9D9" w:themeFill="background1" w:themeFillShade="d9" w:val="clear"/>
          </w:tcPr>
          <w:p>
            <w:pPr>
              <w:pStyle w:val="Normal"/>
              <w:widowControl/>
              <w:spacing w:before="0" w:after="0"/>
              <w:jc w:val="center"/>
              <w:rPr>
                <w:b/>
                <w:b/>
              </w:rPr>
            </w:pPr>
            <w:r>
              <w:rPr>
                <w:rFonts w:eastAsia="Calibri" w:cs=""/>
                <w:b/>
                <w:kern w:val="0"/>
                <w:sz w:val="22"/>
                <w:szCs w:val="22"/>
                <w:lang w:val="en-GB" w:eastAsia="en-US" w:bidi="ar-SA"/>
              </w:rPr>
              <w:t>Action</w:t>
            </w:r>
          </w:p>
        </w:tc>
      </w:tr>
      <w:tr>
        <w:trPr/>
        <w:tc>
          <w:tcPr>
            <w:tcW w:w="1370" w:type="dxa"/>
            <w:tcBorders/>
          </w:tcPr>
          <w:p>
            <w:pPr>
              <w:pStyle w:val="Normal"/>
              <w:widowControl/>
              <w:spacing w:before="0" w:after="0"/>
              <w:jc w:val="center"/>
              <w:rPr>
                <w:b/>
                <w:b/>
              </w:rPr>
            </w:pPr>
            <w:r>
              <w:rPr>
                <w:rFonts w:eastAsia="Calibri" w:cs=""/>
                <w:b/>
                <w:kern w:val="0"/>
                <w:sz w:val="22"/>
                <w:szCs w:val="22"/>
                <w:lang w:val="en-GB" w:eastAsia="en-US" w:bidi="ar-SA"/>
              </w:rPr>
              <w:t>01/1023</w:t>
            </w:r>
          </w:p>
        </w:tc>
        <w:tc>
          <w:tcPr>
            <w:tcW w:w="8177" w:type="dxa"/>
            <w:gridSpan w:val="5"/>
            <w:tcBorders/>
          </w:tcPr>
          <w:p>
            <w:pPr>
              <w:pStyle w:val="Normal"/>
              <w:widowControl/>
              <w:spacing w:before="0" w:after="0"/>
              <w:jc w:val="both"/>
              <w:rPr>
                <w:b/>
                <w:b/>
              </w:rPr>
            </w:pPr>
            <w:r>
              <w:rPr>
                <w:rFonts w:eastAsia="Calibri" w:cs=""/>
                <w:b/>
                <w:kern w:val="0"/>
                <w:sz w:val="22"/>
                <w:szCs w:val="22"/>
                <w:lang w:val="en-GB" w:eastAsia="en-US" w:bidi="ar-SA"/>
              </w:rPr>
              <w:t>Welcome &amp; Apologies</w:t>
            </w:r>
          </w:p>
          <w:p>
            <w:pPr>
              <w:pStyle w:val="Normal"/>
              <w:widowControl/>
              <w:spacing w:before="0" w:after="0"/>
              <w:jc w:val="both"/>
              <w:rPr>
                <w:rFonts w:ascii="Calibri" w:hAnsi="Calibri" w:eastAsia="Calibri" w:cs=""/>
                <w:kern w:val="0"/>
                <w:sz w:val="22"/>
                <w:szCs w:val="22"/>
                <w:lang w:val="en-GB" w:eastAsia="en-US" w:bidi="ar-SA"/>
              </w:rPr>
            </w:pPr>
            <w:r>
              <w:rPr>
                <w:rFonts w:eastAsia="Calibri" w:cs=""/>
                <w:kern w:val="0"/>
                <w:sz w:val="22"/>
                <w:szCs w:val="22"/>
                <w:lang w:val="en-GB" w:eastAsia="en-US" w:bidi="ar-SA"/>
              </w:rPr>
              <w:t>The meeting was opened by Chairman.  Everybody was welcomed to the meeting.</w:t>
            </w:r>
          </w:p>
          <w:p>
            <w:pPr>
              <w:pStyle w:val="Normal"/>
              <w:widowControl/>
              <w:spacing w:before="0" w:after="0"/>
              <w:jc w:val="both"/>
              <w:rPr>
                <w:rFonts w:ascii="Calibri" w:hAnsi="Calibri" w:eastAsia="Calibri" w:cs=""/>
                <w:kern w:val="0"/>
                <w:sz w:val="22"/>
                <w:szCs w:val="22"/>
                <w:lang w:val="en-GB" w:eastAsia="en-US" w:bidi="ar-SA"/>
              </w:rPr>
            </w:pPr>
            <w:r>
              <w:rPr>
                <w:rFonts w:eastAsia="Calibri" w:cs=""/>
                <w:kern w:val="0"/>
                <w:sz w:val="22"/>
                <w:szCs w:val="22"/>
                <w:lang w:val="en-GB" w:eastAsia="en-US" w:bidi="ar-SA"/>
              </w:rPr>
              <w:t>There were no apologies of absence.</w:t>
            </w:r>
          </w:p>
          <w:p>
            <w:pPr>
              <w:pStyle w:val="Normal"/>
              <w:widowControl/>
              <w:spacing w:before="0" w:after="0"/>
              <w:jc w:val="both"/>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before="0" w:after="0"/>
              <w:jc w:val="both"/>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1134" w:type="dxa"/>
            <w:tcBorders/>
          </w:tcPr>
          <w:p>
            <w:pPr>
              <w:pStyle w:val="Normal"/>
              <w:widowControl/>
              <w:spacing w:before="0" w:after="0"/>
              <w:jc w:val="both"/>
              <w:rPr>
                <w:b/>
                <w:b/>
              </w:rPr>
            </w:pPr>
            <w:r>
              <w:rPr>
                <w:rFonts w:eastAsia="Calibri" w:cs=""/>
                <w:b/>
                <w:kern w:val="0"/>
                <w:sz w:val="22"/>
                <w:szCs w:val="22"/>
                <w:lang w:val="en-GB" w:eastAsia="en-US" w:bidi="ar-SA"/>
              </w:rPr>
            </w:r>
          </w:p>
        </w:tc>
      </w:tr>
      <w:tr>
        <w:trPr/>
        <w:tc>
          <w:tcPr>
            <w:tcW w:w="1370" w:type="dxa"/>
            <w:tcBorders/>
          </w:tcPr>
          <w:p>
            <w:pPr>
              <w:pStyle w:val="Normal"/>
              <w:widowControl/>
              <w:spacing w:before="0" w:after="0"/>
              <w:jc w:val="both"/>
              <w:rPr>
                <w:b/>
                <w:b/>
              </w:rPr>
            </w:pPr>
            <w:r>
              <w:rPr>
                <w:rFonts w:eastAsia="Calibri" w:cs=""/>
                <w:b/>
                <w:kern w:val="0"/>
                <w:sz w:val="22"/>
                <w:szCs w:val="22"/>
                <w:lang w:val="en-GB" w:eastAsia="en-US" w:bidi="ar-SA"/>
              </w:rPr>
              <w:t>02/1023</w:t>
            </w:r>
          </w:p>
        </w:tc>
        <w:tc>
          <w:tcPr>
            <w:tcW w:w="8177" w:type="dxa"/>
            <w:gridSpan w:val="5"/>
            <w:tcBorders/>
          </w:tcPr>
          <w:p>
            <w:pPr>
              <w:pStyle w:val="Normal"/>
              <w:widowControl/>
              <w:spacing w:before="0" w:after="0"/>
              <w:jc w:val="both"/>
              <w:rPr>
                <w:b/>
                <w:b/>
              </w:rPr>
            </w:pPr>
            <w:r>
              <w:rPr>
                <w:rFonts w:eastAsia="Calibri" w:cs=""/>
                <w:b/>
                <w:kern w:val="0"/>
                <w:sz w:val="22"/>
                <w:szCs w:val="22"/>
                <w:lang w:val="en-GB" w:eastAsia="en-US" w:bidi="ar-SA"/>
              </w:rPr>
              <w:t>Confidentiality and declaration of interests.</w:t>
            </w:r>
          </w:p>
          <w:p>
            <w:pPr>
              <w:pStyle w:val="Normal"/>
              <w:widowControl/>
              <w:spacing w:before="0" w:after="0"/>
              <w:jc w:val="both"/>
              <w:rPr>
                <w:bCs/>
              </w:rPr>
            </w:pPr>
            <w:r>
              <w:rPr>
                <w:rFonts w:eastAsia="Calibri" w:cs=""/>
                <w:kern w:val="0"/>
                <w:sz w:val="22"/>
                <w:szCs w:val="22"/>
                <w:lang w:val="en-GB" w:eastAsia="en-US" w:bidi="ar-SA"/>
              </w:rPr>
              <w:t xml:space="preserve"> </w:t>
            </w:r>
            <w:r>
              <w:rPr>
                <w:rFonts w:eastAsia="Calibri" w:cs=""/>
                <w:kern w:val="0"/>
                <w:sz w:val="22"/>
                <w:szCs w:val="22"/>
                <w:lang w:val="en-GB" w:eastAsia="en-US" w:bidi="ar-SA"/>
              </w:rPr>
              <w:t>There were no confidential items to highlight.  The following declarations of interest were made:</w:t>
            </w:r>
          </w:p>
          <w:p>
            <w:pPr>
              <w:pStyle w:val="ListParagraph"/>
              <w:widowControl/>
              <w:numPr>
                <w:ilvl w:val="0"/>
                <w:numId w:val="3"/>
              </w:numPr>
              <w:spacing w:before="0" w:after="0"/>
              <w:contextualSpacing/>
              <w:jc w:val="both"/>
              <w:rPr>
                <w:b/>
                <w:b/>
              </w:rPr>
            </w:pPr>
            <w:r>
              <w:rPr>
                <w:rFonts w:eastAsia="Calibri" w:cs=""/>
                <w:bCs/>
                <w:kern w:val="0"/>
                <w:sz w:val="22"/>
                <w:szCs w:val="22"/>
                <w:lang w:val="en-GB" w:eastAsia="en-US" w:bidi="ar-SA"/>
              </w:rPr>
              <w:t>RH declared an interest in the two planning applications.</w:t>
            </w:r>
          </w:p>
          <w:p>
            <w:pPr>
              <w:pStyle w:val="ListParagraph"/>
              <w:widowControl/>
              <w:spacing w:before="0" w:after="0"/>
              <w:contextualSpacing/>
              <w:jc w:val="both"/>
              <w:rPr>
                <w:b/>
                <w:b/>
              </w:rPr>
            </w:pPr>
            <w:r>
              <w:rPr>
                <w:rFonts w:eastAsia="Calibri" w:cs=""/>
                <w:b/>
                <w:kern w:val="0"/>
                <w:sz w:val="22"/>
                <w:szCs w:val="22"/>
                <w:lang w:val="en-GB" w:eastAsia="en-US" w:bidi="ar-SA"/>
              </w:rPr>
            </w:r>
          </w:p>
        </w:tc>
        <w:tc>
          <w:tcPr>
            <w:tcW w:w="1134" w:type="dxa"/>
            <w:tcBorders/>
          </w:tcPr>
          <w:p>
            <w:pPr>
              <w:pStyle w:val="Normal"/>
              <w:widowControl/>
              <w:spacing w:before="0" w:after="0"/>
              <w:jc w:val="center"/>
              <w:rPr>
                <w:b/>
                <w:b/>
              </w:rPr>
            </w:pPr>
            <w:r>
              <w:rPr>
                <w:rFonts w:eastAsia="Calibri" w:cs=""/>
                <w:b/>
                <w:kern w:val="0"/>
                <w:sz w:val="22"/>
                <w:szCs w:val="22"/>
                <w:lang w:val="en-GB" w:eastAsia="en-US" w:bidi="ar-SA"/>
              </w:rPr>
            </w:r>
          </w:p>
        </w:tc>
      </w:tr>
      <w:tr>
        <w:trPr>
          <w:trHeight w:val="662" w:hRule="atLeast"/>
        </w:trPr>
        <w:tc>
          <w:tcPr>
            <w:tcW w:w="1370" w:type="dxa"/>
            <w:tcBorders/>
          </w:tcPr>
          <w:p>
            <w:pPr>
              <w:pStyle w:val="Normal"/>
              <w:widowControl/>
              <w:spacing w:before="0" w:after="0"/>
              <w:jc w:val="center"/>
              <w:rPr>
                <w:b/>
                <w:b/>
              </w:rPr>
            </w:pPr>
            <w:r>
              <w:rPr>
                <w:rFonts w:eastAsia="Calibri" w:cs=""/>
                <w:b/>
                <w:kern w:val="0"/>
                <w:sz w:val="22"/>
                <w:szCs w:val="22"/>
                <w:lang w:val="en-GB" w:eastAsia="en-US" w:bidi="ar-SA"/>
              </w:rPr>
              <w:t>03/1023</w:t>
            </w:r>
          </w:p>
        </w:tc>
        <w:tc>
          <w:tcPr>
            <w:tcW w:w="8177" w:type="dxa"/>
            <w:gridSpan w:val="5"/>
            <w:tcBorders/>
          </w:tcPr>
          <w:p>
            <w:pPr>
              <w:pStyle w:val="Normal"/>
              <w:widowControl/>
              <w:spacing w:before="0" w:after="0"/>
              <w:contextualSpacing/>
              <w:jc w:val="both"/>
              <w:rPr>
                <w:b/>
                <w:b/>
              </w:rPr>
            </w:pPr>
            <w:r>
              <w:rPr>
                <w:rFonts w:eastAsia="Calibri" w:cs=""/>
                <w:b/>
                <w:kern w:val="0"/>
                <w:sz w:val="22"/>
                <w:szCs w:val="22"/>
                <w:lang w:val="en-GB" w:eastAsia="en-US" w:bidi="ar-SA"/>
              </w:rPr>
              <w:t>Minutes of the last meeting</w:t>
            </w:r>
          </w:p>
          <w:p>
            <w:pPr>
              <w:pStyle w:val="Normal"/>
              <w:widowControl/>
              <w:spacing w:before="0" w:after="0"/>
              <w:contextualSpacing/>
              <w:jc w:val="both"/>
              <w:rPr>
                <w:bCs/>
              </w:rPr>
            </w:pPr>
            <w:r>
              <w:rPr>
                <w:rFonts w:eastAsia="Calibri" w:cs=""/>
                <w:bCs/>
                <w:kern w:val="0"/>
                <w:sz w:val="22"/>
                <w:szCs w:val="22"/>
                <w:lang w:val="en-GB" w:eastAsia="en-US" w:bidi="ar-SA"/>
              </w:rPr>
              <w:t>The minutes of previous meeting held on 12</w:t>
            </w:r>
            <w:r>
              <w:rPr>
                <w:rFonts w:eastAsia="Calibri" w:cs=""/>
                <w:bCs/>
                <w:kern w:val="0"/>
                <w:sz w:val="22"/>
                <w:szCs w:val="22"/>
                <w:vertAlign w:val="superscript"/>
                <w:lang w:val="en-GB" w:eastAsia="en-US" w:bidi="ar-SA"/>
              </w:rPr>
              <w:t>th</w:t>
            </w:r>
            <w:r>
              <w:rPr>
                <w:rFonts w:eastAsia="Calibri" w:cs=""/>
                <w:bCs/>
                <w:kern w:val="0"/>
                <w:sz w:val="22"/>
                <w:szCs w:val="22"/>
                <w:lang w:val="en-GB" w:eastAsia="en-US" w:bidi="ar-SA"/>
              </w:rPr>
              <w:t xml:space="preserve"> September 2023 had been previously circulated.  These were approved and ratified as a true and correct record of the meeting.  Minutes had been published in draft form and would now be updated. </w:t>
            </w:r>
          </w:p>
          <w:p>
            <w:pPr>
              <w:pStyle w:val="Normal"/>
              <w:widowControl/>
              <w:spacing w:before="0" w:after="0"/>
              <w:contextualSpacing/>
              <w:jc w:val="both"/>
              <w:rPr>
                <w:b/>
                <w:b/>
              </w:rPr>
            </w:pPr>
            <w:r>
              <w:rPr>
                <w:rFonts w:eastAsia="Calibri" w:cs=""/>
                <w:b/>
                <w:kern w:val="0"/>
                <w:sz w:val="22"/>
                <w:szCs w:val="22"/>
                <w:lang w:val="en-GB" w:eastAsia="en-US" w:bidi="ar-SA"/>
              </w:rPr>
            </w:r>
          </w:p>
          <w:p>
            <w:pPr>
              <w:pStyle w:val="Normal"/>
              <w:widowControl/>
              <w:spacing w:before="0" w:after="0"/>
              <w:contextualSpacing/>
              <w:jc w:val="both"/>
              <w:rPr>
                <w:b/>
                <w:b/>
              </w:rPr>
            </w:pPr>
            <w:r>
              <w:rPr>
                <w:rFonts w:eastAsia="Calibri" w:cs=""/>
                <w:b/>
                <w:kern w:val="0"/>
                <w:sz w:val="22"/>
                <w:szCs w:val="22"/>
                <w:lang w:val="en-GB" w:eastAsia="en-US" w:bidi="ar-SA"/>
              </w:rPr>
              <w:t>Matters Arising:</w:t>
            </w:r>
          </w:p>
          <w:p>
            <w:pPr>
              <w:pStyle w:val="ListParagraph"/>
              <w:widowControl/>
              <w:numPr>
                <w:ilvl w:val="0"/>
                <w:numId w:val="2"/>
              </w:numPr>
              <w:spacing w:before="0" w:after="0"/>
              <w:contextualSpacing/>
              <w:jc w:val="both"/>
              <w:rPr>
                <w:bCs/>
              </w:rPr>
            </w:pPr>
            <w:r>
              <w:rPr>
                <w:rFonts w:eastAsia="Calibri" w:cs=""/>
                <w:bCs/>
                <w:kern w:val="0"/>
                <w:sz w:val="22"/>
                <w:szCs w:val="22"/>
                <w:lang w:val="en-GB" w:eastAsia="en-US" w:bidi="ar-SA"/>
              </w:rPr>
              <w:t>Clerk had made contact with NYC regarding bin collections.  Agreed that the councillors would empty the bins on a rota and agree weekly via the group chat facility.</w:t>
            </w:r>
          </w:p>
          <w:p>
            <w:pPr>
              <w:pStyle w:val="ListParagraph"/>
              <w:widowControl/>
              <w:numPr>
                <w:ilvl w:val="0"/>
                <w:numId w:val="2"/>
              </w:numPr>
              <w:spacing w:before="0" w:after="0"/>
              <w:contextualSpacing/>
              <w:jc w:val="both"/>
              <w:rPr>
                <w:bCs/>
              </w:rPr>
            </w:pPr>
            <w:r>
              <w:rPr>
                <w:rFonts w:eastAsia="Calibri" w:cs=""/>
                <w:bCs/>
                <w:kern w:val="0"/>
                <w:sz w:val="22"/>
                <w:szCs w:val="22"/>
                <w:lang w:val="en-GB" w:eastAsia="en-US" w:bidi="ar-SA"/>
              </w:rPr>
              <w:t xml:space="preserve">New bin needs to be ordered for field lane due to damaged bin lid. </w:t>
            </w:r>
          </w:p>
        </w:tc>
        <w:tc>
          <w:tcPr>
            <w:tcW w:w="1134" w:type="dxa"/>
            <w:tcBorders/>
          </w:tcPr>
          <w:p>
            <w:pPr>
              <w:pStyle w:val="Normal"/>
              <w:widowControl/>
              <w:spacing w:before="0" w:after="0"/>
              <w:jc w:val="both"/>
              <w:rPr>
                <w:b/>
                <w:b/>
              </w:rPr>
            </w:pPr>
            <w:r>
              <w:rPr>
                <w:rFonts w:eastAsia="Calibri" w:cs=""/>
                <w:b/>
                <w:kern w:val="0"/>
                <w:sz w:val="22"/>
                <w:szCs w:val="22"/>
                <w:lang w:val="en-GB" w:eastAsia="en-US" w:bidi="ar-SA"/>
              </w:rPr>
            </w:r>
          </w:p>
        </w:tc>
      </w:tr>
      <w:tr>
        <w:trPr/>
        <w:tc>
          <w:tcPr>
            <w:tcW w:w="1370" w:type="dxa"/>
            <w:tcBorders/>
          </w:tcPr>
          <w:p>
            <w:pPr>
              <w:pStyle w:val="Normal"/>
              <w:widowControl/>
              <w:spacing w:before="0" w:after="0"/>
              <w:jc w:val="center"/>
              <w:rPr>
                <w:b/>
                <w:b/>
              </w:rPr>
            </w:pPr>
            <w:r>
              <w:rPr>
                <w:rFonts w:eastAsia="Calibri" w:cs=""/>
                <w:b/>
                <w:kern w:val="0"/>
                <w:sz w:val="22"/>
                <w:szCs w:val="22"/>
                <w:lang w:val="en-GB" w:eastAsia="en-US" w:bidi="ar-SA"/>
              </w:rPr>
              <w:t>04/1023</w:t>
            </w:r>
          </w:p>
        </w:tc>
        <w:tc>
          <w:tcPr>
            <w:tcW w:w="8177" w:type="dxa"/>
            <w:gridSpan w:val="5"/>
            <w:tcBorders/>
          </w:tcPr>
          <w:p>
            <w:pPr>
              <w:pStyle w:val="Normal"/>
              <w:widowControl/>
              <w:spacing w:before="0" w:after="0"/>
              <w:jc w:val="both"/>
              <w:rPr>
                <w:b/>
                <w:b/>
              </w:rPr>
            </w:pPr>
            <w:r>
              <w:rPr>
                <w:rFonts w:eastAsia="Calibri" w:cs=""/>
                <w:b/>
                <w:kern w:val="0"/>
                <w:sz w:val="22"/>
                <w:szCs w:val="22"/>
                <w:lang w:val="en-GB" w:eastAsia="en-US" w:bidi="ar-SA"/>
              </w:rPr>
              <w:t>Councillor Recruitment</w:t>
            </w:r>
          </w:p>
          <w:p>
            <w:pPr>
              <w:pStyle w:val="Normal"/>
              <w:widowControl/>
              <w:spacing w:before="0" w:after="0"/>
              <w:jc w:val="both"/>
              <w:rPr>
                <w:bCs/>
              </w:rPr>
            </w:pPr>
            <w:r>
              <w:rPr>
                <w:rFonts w:eastAsia="Calibri" w:cs=""/>
                <w:bCs/>
                <w:kern w:val="0"/>
                <w:sz w:val="22"/>
                <w:szCs w:val="22"/>
                <w:lang w:val="en-GB" w:eastAsia="en-US" w:bidi="ar-SA"/>
              </w:rPr>
              <w:t>Advert for councillor vacancies had now expired.   There had been two expressions of interest received.  Paperwork and applications were sent however only one candidate completed and returned.</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Cs/>
              </w:rPr>
            </w:pPr>
            <w:r>
              <w:rPr>
                <w:rFonts w:eastAsia="Calibri" w:cs=""/>
                <w:bCs/>
                <w:kern w:val="0"/>
                <w:sz w:val="22"/>
                <w:szCs w:val="22"/>
                <w:lang w:val="en-GB" w:eastAsia="en-US" w:bidi="ar-SA"/>
              </w:rPr>
              <w:t>Michael Hewan was welcomed onto the council under the co-opted option and introductions were made.  No Objections.  The appointment was proposed by CR and seconded by DT.</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Cs/>
              </w:rPr>
            </w:pPr>
            <w:r>
              <w:rPr>
                <w:rFonts w:eastAsia="Calibri" w:cs=""/>
                <w:bCs/>
                <w:kern w:val="0"/>
                <w:sz w:val="22"/>
                <w:szCs w:val="22"/>
                <w:lang w:val="en-GB" w:eastAsia="en-US" w:bidi="ar-SA"/>
              </w:rPr>
              <w:t>Robin Poskitt had also approached the chairman to ask if he could join the council whilst he is overseeing the cemetery work.  As there are two further vacancies there were no objections to this request.  Robin Poskitt was welcomed onto the council under the co-opted option and introductions were made.  The appointment was proposed by RH and seconded by AK</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Cs/>
              </w:rPr>
            </w:pPr>
            <w:r>
              <w:rPr>
                <w:rFonts w:eastAsia="Calibri" w:cs=""/>
                <w:bCs/>
                <w:kern w:val="0"/>
                <w:sz w:val="22"/>
                <w:szCs w:val="22"/>
                <w:lang w:val="en-GB" w:eastAsia="en-US" w:bidi="ar-SA"/>
              </w:rPr>
              <w:t>Website to be updated to reflect new councillors.</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Cs/>
              </w:rPr>
            </w:pPr>
            <w:r>
              <w:rPr>
                <w:rFonts w:eastAsia="Calibri" w:cs=""/>
                <w:bCs/>
                <w:kern w:val="0"/>
                <w:sz w:val="22"/>
                <w:szCs w:val="22"/>
                <w:lang w:val="en-GB" w:eastAsia="en-US" w:bidi="ar-SA"/>
              </w:rPr>
              <w:t>Leaves one further vacancy.  Re-advertise the vacancy.  New advert and papers to be raised and circulated to all governors.  Dates agreed to go live on 17</w:t>
            </w:r>
            <w:r>
              <w:rPr>
                <w:rFonts w:eastAsia="Calibri" w:cs=""/>
                <w:bCs/>
                <w:kern w:val="0"/>
                <w:sz w:val="22"/>
                <w:szCs w:val="22"/>
                <w:vertAlign w:val="superscript"/>
                <w:lang w:val="en-GB" w:eastAsia="en-US" w:bidi="ar-SA"/>
              </w:rPr>
              <w:t>th</w:t>
            </w:r>
            <w:r>
              <w:rPr>
                <w:rFonts w:eastAsia="Calibri" w:cs=""/>
                <w:bCs/>
                <w:kern w:val="0"/>
                <w:sz w:val="22"/>
                <w:szCs w:val="22"/>
                <w:lang w:val="en-GB" w:eastAsia="en-US" w:bidi="ar-SA"/>
              </w:rPr>
              <w:t xml:space="preserve"> October and have a closing date of 30</w:t>
            </w:r>
            <w:r>
              <w:rPr>
                <w:rFonts w:eastAsia="Calibri" w:cs=""/>
                <w:bCs/>
                <w:kern w:val="0"/>
                <w:sz w:val="22"/>
                <w:szCs w:val="22"/>
                <w:vertAlign w:val="superscript"/>
                <w:lang w:val="en-GB" w:eastAsia="en-US" w:bidi="ar-SA"/>
              </w:rPr>
              <w:t>th</w:t>
            </w:r>
            <w:r>
              <w:rPr>
                <w:rFonts w:eastAsia="Calibri" w:cs=""/>
                <w:bCs/>
                <w:kern w:val="0"/>
                <w:sz w:val="22"/>
                <w:szCs w:val="22"/>
                <w:lang w:val="en-GB" w:eastAsia="en-US" w:bidi="ar-SA"/>
              </w:rPr>
              <w:t xml:space="preserve"> November.</w:t>
            </w:r>
          </w:p>
          <w:p>
            <w:pPr>
              <w:pStyle w:val="Normal"/>
              <w:widowControl/>
              <w:spacing w:before="0" w:after="0"/>
              <w:jc w:val="both"/>
              <w:rPr>
                <w:b/>
                <w:b/>
                <w:i/>
                <w:i/>
                <w:iCs/>
              </w:rPr>
            </w:pPr>
            <w:r>
              <w:rPr>
                <w:rFonts w:eastAsia="Calibri" w:cs=""/>
                <w:b/>
                <w:i/>
                <w:iCs/>
                <w:kern w:val="0"/>
                <w:sz w:val="22"/>
                <w:szCs w:val="22"/>
                <w:lang w:val="en-GB" w:eastAsia="en-US" w:bidi="ar-SA"/>
              </w:rPr>
              <w:t>Q: - Where will the advert go?</w:t>
            </w:r>
          </w:p>
          <w:p>
            <w:pPr>
              <w:pStyle w:val="Normal"/>
              <w:widowControl/>
              <w:spacing w:before="0" w:after="0"/>
              <w:jc w:val="both"/>
              <w:rPr>
                <w:b/>
                <w:b/>
                <w:i/>
                <w:i/>
                <w:iCs/>
              </w:rPr>
            </w:pPr>
            <w:r>
              <w:rPr>
                <w:rFonts w:eastAsia="Calibri" w:cs=""/>
                <w:b/>
                <w:i/>
                <w:iCs/>
                <w:kern w:val="0"/>
                <w:sz w:val="22"/>
                <w:szCs w:val="22"/>
                <w:lang w:val="en-GB" w:eastAsia="en-US" w:bidi="ar-SA"/>
              </w:rPr>
              <w:t>A: - Website, social media, noticeboard and democratic services.</w:t>
            </w:r>
          </w:p>
          <w:p>
            <w:pPr>
              <w:pStyle w:val="Normal"/>
              <w:widowControl/>
              <w:spacing w:before="0" w:after="0"/>
              <w:jc w:val="both"/>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1134" w:type="dxa"/>
            <w:tcBorders/>
          </w:tcPr>
          <w:p>
            <w:pPr>
              <w:pStyle w:val="ListParagraph"/>
              <w:widowControl/>
              <w:numPr>
                <w:ilvl w:val="0"/>
                <w:numId w:val="1"/>
              </w:numPr>
              <w:spacing w:before="0" w:after="0"/>
              <w:contextualSpacing/>
              <w:jc w:val="both"/>
              <w:rPr>
                <w:b/>
                <w:b/>
              </w:rPr>
            </w:pPr>
            <w:r>
              <w:rPr>
                <w:rFonts w:eastAsia="Calibri" w:cs=""/>
                <w:b/>
                <w:kern w:val="0"/>
                <w:sz w:val="22"/>
                <w:szCs w:val="22"/>
                <w:lang w:val="en-GB" w:eastAsia="en-US" w:bidi="ar-SA"/>
              </w:rPr>
            </w:r>
          </w:p>
        </w:tc>
      </w:tr>
      <w:tr>
        <w:trPr/>
        <w:tc>
          <w:tcPr>
            <w:tcW w:w="1370" w:type="dxa"/>
            <w:tcBorders/>
          </w:tcPr>
          <w:p>
            <w:pPr>
              <w:pStyle w:val="Normal"/>
              <w:widowControl/>
              <w:spacing w:before="0" w:after="0"/>
              <w:jc w:val="center"/>
              <w:rPr>
                <w:b/>
                <w:b/>
              </w:rPr>
            </w:pPr>
            <w:r>
              <w:rPr>
                <w:rFonts w:eastAsia="Calibri" w:cs=""/>
                <w:b/>
                <w:kern w:val="0"/>
                <w:sz w:val="22"/>
                <w:szCs w:val="22"/>
                <w:lang w:val="en-GB" w:eastAsia="en-US" w:bidi="ar-SA"/>
              </w:rPr>
              <w:t>05/1023</w:t>
            </w:r>
          </w:p>
        </w:tc>
        <w:tc>
          <w:tcPr>
            <w:tcW w:w="8177" w:type="dxa"/>
            <w:gridSpan w:val="5"/>
            <w:tcBorders/>
          </w:tcPr>
          <w:p>
            <w:pPr>
              <w:pStyle w:val="Normal"/>
              <w:widowControl/>
              <w:spacing w:before="0" w:after="0"/>
              <w:jc w:val="both"/>
              <w:rPr>
                <w:b/>
                <w:b/>
              </w:rPr>
            </w:pPr>
            <w:r>
              <w:rPr>
                <w:rFonts w:eastAsia="Calibri" w:cs=""/>
                <w:b/>
                <w:kern w:val="0"/>
                <w:sz w:val="22"/>
                <w:szCs w:val="22"/>
                <w:lang w:val="en-GB" w:eastAsia="en-US" w:bidi="ar-SA"/>
              </w:rPr>
              <w:t>Public Issues</w:t>
            </w:r>
          </w:p>
          <w:p>
            <w:pPr>
              <w:pStyle w:val="Normal"/>
              <w:widowControl/>
              <w:spacing w:before="0" w:after="0"/>
              <w:jc w:val="both"/>
              <w:rPr>
                <w:b/>
                <w:b/>
              </w:rPr>
            </w:pPr>
            <w:r>
              <w:rPr>
                <w:rFonts w:eastAsia="Calibri" w:cs=""/>
                <w:b/>
                <w:kern w:val="0"/>
                <w:sz w:val="22"/>
                <w:szCs w:val="22"/>
                <w:lang w:val="en-GB" w:eastAsia="en-US" w:bidi="ar-SA"/>
              </w:rPr>
              <w:t xml:space="preserve">Plantation House </w:t>
            </w:r>
          </w:p>
          <w:p>
            <w:pPr>
              <w:pStyle w:val="Normal"/>
              <w:widowControl/>
              <w:spacing w:before="0" w:after="0"/>
              <w:jc w:val="both"/>
              <w:rPr>
                <w:bCs/>
              </w:rPr>
            </w:pPr>
            <w:r>
              <w:rPr>
                <w:rFonts w:eastAsia="Calibri" w:cs=""/>
                <w:bCs/>
                <w:kern w:val="0"/>
                <w:sz w:val="22"/>
                <w:szCs w:val="22"/>
                <w:lang w:val="en-GB" w:eastAsia="en-US" w:bidi="ar-SA"/>
              </w:rPr>
              <w:t>There will be some provision of community funds provided.  Funding will be provided towards planting to offset the environmental impact and as there is no room on the site, the payment can be accepted to use on planting elsewhere in the village.  This will be in the region of approximately £8500 and to make sure the money stays local, need to have a project put together to support the spending.</w:t>
            </w:r>
          </w:p>
          <w:p>
            <w:pPr>
              <w:pStyle w:val="Normal"/>
              <w:widowControl/>
              <w:spacing w:before="0" w:after="0"/>
              <w:jc w:val="both"/>
              <w:rPr>
                <w:b/>
                <w:b/>
                <w:i/>
                <w:i/>
                <w:iCs/>
              </w:rPr>
            </w:pPr>
            <w:r>
              <w:rPr>
                <w:rFonts w:eastAsia="Calibri" w:cs=""/>
                <w:b/>
                <w:i/>
                <w:iCs/>
                <w:kern w:val="0"/>
                <w:sz w:val="22"/>
                <w:szCs w:val="22"/>
                <w:lang w:val="en-GB" w:eastAsia="en-US" w:bidi="ar-SA"/>
              </w:rPr>
              <w:t>Q: - When is the deadline for this?</w:t>
            </w:r>
          </w:p>
          <w:p>
            <w:pPr>
              <w:pStyle w:val="Normal"/>
              <w:widowControl/>
              <w:spacing w:before="0" w:after="0"/>
              <w:jc w:val="both"/>
              <w:rPr>
                <w:b/>
                <w:b/>
                <w:i/>
                <w:i/>
                <w:iCs/>
              </w:rPr>
            </w:pPr>
            <w:r>
              <w:rPr>
                <w:rFonts w:eastAsia="Calibri" w:cs=""/>
                <w:b/>
                <w:i/>
                <w:iCs/>
                <w:kern w:val="0"/>
                <w:sz w:val="22"/>
                <w:szCs w:val="22"/>
                <w:lang w:val="en-GB" w:eastAsia="en-US" w:bidi="ar-SA"/>
              </w:rPr>
              <w:t>A: - Unsure but I can ask the question.</w:t>
            </w:r>
          </w:p>
          <w:p>
            <w:pPr>
              <w:pStyle w:val="Normal"/>
              <w:widowControl/>
              <w:spacing w:before="0" w:after="0"/>
              <w:jc w:val="both"/>
              <w:rPr>
                <w:bCs/>
              </w:rPr>
            </w:pPr>
            <w:r>
              <w:rPr>
                <w:rFonts w:eastAsia="Calibri" w:cs=""/>
                <w:bCs/>
                <w:kern w:val="0"/>
                <w:sz w:val="22"/>
                <w:szCs w:val="22"/>
                <w:lang w:val="en-GB" w:eastAsia="en-US" w:bidi="ar-SA"/>
              </w:rPr>
              <w:t>Suggestions to use for planting around the cemetery area.</w:t>
            </w:r>
          </w:p>
          <w:p>
            <w:pPr>
              <w:pStyle w:val="Normal"/>
              <w:widowControl/>
              <w:spacing w:before="0" w:after="0"/>
              <w:jc w:val="both"/>
              <w:rPr>
                <w:bCs/>
              </w:rPr>
            </w:pPr>
            <w:r>
              <w:rPr>
                <w:rFonts w:eastAsia="Calibri" w:cs=""/>
                <w:bCs/>
                <w:kern w:val="0"/>
                <w:sz w:val="22"/>
                <w:szCs w:val="22"/>
                <w:lang w:val="en-GB" w:eastAsia="en-US" w:bidi="ar-SA"/>
              </w:rPr>
              <w:t>RP and DT to arrange a meeting to discuss this further.</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Cs/>
              </w:rPr>
            </w:pPr>
            <w:r>
              <w:rPr>
                <w:rFonts w:eastAsia="Calibri" w:cs=""/>
                <w:b/>
                <w:kern w:val="0"/>
                <w:sz w:val="22"/>
                <w:szCs w:val="22"/>
                <w:lang w:val="en-GB" w:eastAsia="en-US" w:bidi="ar-SA"/>
              </w:rPr>
              <w:t xml:space="preserve">Mowing of grass </w:t>
            </w:r>
          </w:p>
          <w:p>
            <w:pPr>
              <w:pStyle w:val="Normal"/>
              <w:widowControl/>
              <w:spacing w:before="0" w:after="0"/>
              <w:jc w:val="both"/>
              <w:rPr>
                <w:bCs/>
              </w:rPr>
            </w:pPr>
            <w:r>
              <w:rPr>
                <w:rFonts w:eastAsia="Calibri" w:cs=""/>
                <w:bCs/>
                <w:kern w:val="0"/>
                <w:sz w:val="22"/>
                <w:szCs w:val="22"/>
                <w:lang w:val="en-GB" w:eastAsia="en-US" w:bidi="ar-SA"/>
              </w:rPr>
              <w:t>Request to look at the frequency of the mowing of the green.</w:t>
            </w:r>
          </w:p>
          <w:p>
            <w:pPr>
              <w:pStyle w:val="Normal"/>
              <w:widowControl/>
              <w:spacing w:before="0" w:after="0"/>
              <w:jc w:val="both"/>
              <w:rPr>
                <w:b/>
                <w:b/>
                <w:i/>
                <w:i/>
                <w:iCs/>
              </w:rPr>
            </w:pPr>
            <w:r>
              <w:rPr>
                <w:rFonts w:eastAsia="Calibri" w:cs=""/>
                <w:b/>
                <w:i/>
                <w:iCs/>
                <w:kern w:val="0"/>
                <w:sz w:val="22"/>
                <w:szCs w:val="22"/>
                <w:lang w:val="en-GB" w:eastAsia="en-US" w:bidi="ar-SA"/>
              </w:rPr>
              <w:t>Q: - How often is it done now?</w:t>
            </w:r>
          </w:p>
          <w:p>
            <w:pPr>
              <w:pStyle w:val="Normal"/>
              <w:widowControl/>
              <w:spacing w:before="0" w:after="0"/>
              <w:jc w:val="both"/>
              <w:rPr>
                <w:b/>
                <w:b/>
                <w:i/>
                <w:i/>
                <w:iCs/>
              </w:rPr>
            </w:pPr>
            <w:r>
              <w:rPr>
                <w:rFonts w:eastAsia="Calibri" w:cs=""/>
                <w:b/>
                <w:i/>
                <w:iCs/>
                <w:kern w:val="0"/>
                <w:sz w:val="22"/>
                <w:szCs w:val="22"/>
                <w:lang w:val="en-GB" w:eastAsia="en-US" w:bidi="ar-SA"/>
              </w:rPr>
              <w:t>A: - We have a contract with a company called ARK who do the playing field and the green.  It used to be once a month.</w:t>
            </w:r>
          </w:p>
          <w:p>
            <w:pPr>
              <w:pStyle w:val="Normal"/>
              <w:widowControl/>
              <w:spacing w:before="0" w:after="0"/>
              <w:jc w:val="both"/>
              <w:rPr>
                <w:b/>
                <w:b/>
                <w:i/>
                <w:i/>
                <w:iCs/>
              </w:rPr>
            </w:pPr>
            <w:r>
              <w:rPr>
                <w:rFonts w:eastAsia="Calibri" w:cs=""/>
                <w:b/>
                <w:i/>
                <w:iCs/>
                <w:kern w:val="0"/>
                <w:sz w:val="22"/>
                <w:szCs w:val="22"/>
                <w:lang w:val="en-GB" w:eastAsia="en-US" w:bidi="ar-SA"/>
              </w:rPr>
              <w:t>Q: - When are we in contract until?</w:t>
            </w:r>
          </w:p>
          <w:p>
            <w:pPr>
              <w:pStyle w:val="Normal"/>
              <w:widowControl/>
              <w:spacing w:before="0" w:after="0"/>
              <w:jc w:val="both"/>
              <w:rPr>
                <w:b/>
                <w:b/>
                <w:i/>
                <w:i/>
                <w:iCs/>
              </w:rPr>
            </w:pPr>
            <w:r>
              <w:rPr>
                <w:rFonts w:eastAsia="Calibri" w:cs=""/>
                <w:b/>
                <w:i/>
                <w:iCs/>
                <w:kern w:val="0"/>
                <w:sz w:val="22"/>
                <w:szCs w:val="22"/>
                <w:lang w:val="en-GB" w:eastAsia="en-US" w:bidi="ar-SA"/>
              </w:rPr>
              <w:t>A: - We signed a 3-year contract but can obtain the exact end date.</w:t>
            </w:r>
          </w:p>
          <w:p>
            <w:pPr>
              <w:pStyle w:val="Normal"/>
              <w:widowControl/>
              <w:spacing w:before="0" w:after="0"/>
              <w:jc w:val="both"/>
              <w:rPr>
                <w:b/>
                <w:b/>
                <w:i/>
                <w:i/>
                <w:iCs/>
              </w:rPr>
            </w:pPr>
            <w:r>
              <w:rPr>
                <w:rFonts w:eastAsia="Calibri" w:cs=""/>
                <w:b/>
                <w:i/>
                <w:iCs/>
                <w:kern w:val="0"/>
                <w:sz w:val="22"/>
                <w:szCs w:val="22"/>
                <w:lang w:val="en-GB" w:eastAsia="en-US" w:bidi="ar-SA"/>
              </w:rPr>
              <w:t>Q: - When we ring for additional cuts is there a charge for that?</w:t>
            </w:r>
          </w:p>
          <w:p>
            <w:pPr>
              <w:pStyle w:val="Normal"/>
              <w:widowControl/>
              <w:spacing w:before="0" w:after="0"/>
              <w:jc w:val="both"/>
              <w:rPr>
                <w:b/>
                <w:b/>
                <w:i/>
                <w:i/>
                <w:iCs/>
              </w:rPr>
            </w:pPr>
            <w:r>
              <w:rPr>
                <w:rFonts w:eastAsia="Calibri" w:cs=""/>
                <w:b/>
                <w:i/>
                <w:iCs/>
                <w:kern w:val="0"/>
                <w:sz w:val="22"/>
                <w:szCs w:val="22"/>
                <w:lang w:val="en-GB" w:eastAsia="en-US" w:bidi="ar-SA"/>
              </w:rPr>
              <w:t>A: - Yes, and this was agreed at the time of agreeing the contract.</w:t>
            </w:r>
          </w:p>
          <w:p>
            <w:pPr>
              <w:pStyle w:val="Normal"/>
              <w:widowControl/>
              <w:spacing w:before="0" w:after="0"/>
              <w:jc w:val="both"/>
              <w:rPr>
                <w:bCs/>
              </w:rPr>
            </w:pPr>
            <w:r>
              <w:rPr>
                <w:rFonts w:eastAsia="Calibri" w:cs=""/>
                <w:bCs/>
                <w:kern w:val="0"/>
                <w:sz w:val="22"/>
                <w:szCs w:val="22"/>
                <w:lang w:val="en-GB" w:eastAsia="en-US" w:bidi="ar-SA"/>
              </w:rPr>
              <w:t>There is also a small triangle of grass adjacent to the green which gets trimmed, however lots of grass is left and this needs cutting more regularly.  Suggestion that the council could contribute towards a small battery lawn mower for the gardening group to use in between cuts.</w:t>
            </w:r>
          </w:p>
          <w:p>
            <w:pPr>
              <w:pStyle w:val="Normal"/>
              <w:widowControl/>
              <w:spacing w:before="0" w:after="0"/>
              <w:jc w:val="both"/>
              <w:rPr>
                <w:b/>
                <w:b/>
                <w:i/>
                <w:i/>
                <w:iCs/>
              </w:rPr>
            </w:pPr>
            <w:r>
              <w:rPr>
                <w:rFonts w:eastAsia="Calibri" w:cs=""/>
                <w:b/>
                <w:i/>
                <w:iCs/>
                <w:kern w:val="0"/>
                <w:sz w:val="22"/>
                <w:szCs w:val="22"/>
                <w:lang w:val="en-GB" w:eastAsia="en-US" w:bidi="ar-SA"/>
              </w:rPr>
              <w:t>Q: - If we contributed towards a lawn mower, would you then take over looking after this area?</w:t>
            </w:r>
          </w:p>
          <w:p>
            <w:pPr>
              <w:pStyle w:val="Normal"/>
              <w:widowControl/>
              <w:spacing w:before="0" w:after="0"/>
              <w:jc w:val="both"/>
              <w:rPr>
                <w:b/>
                <w:b/>
                <w:i/>
                <w:i/>
                <w:iCs/>
              </w:rPr>
            </w:pPr>
            <w:r>
              <w:rPr>
                <w:rFonts w:eastAsia="Calibri" w:cs=""/>
                <w:b/>
                <w:i/>
                <w:iCs/>
                <w:kern w:val="0"/>
                <w:sz w:val="22"/>
                <w:szCs w:val="22"/>
                <w:lang w:val="en-GB" w:eastAsia="en-US" w:bidi="ar-SA"/>
              </w:rPr>
              <w:t>A: - Yes ultimately.</w:t>
            </w:r>
          </w:p>
          <w:p>
            <w:pPr>
              <w:pStyle w:val="Normal"/>
              <w:widowControl/>
              <w:spacing w:before="0" w:after="0"/>
              <w:jc w:val="both"/>
              <w:rPr>
                <w:b/>
                <w:b/>
                <w:i/>
                <w:i/>
                <w:iCs/>
              </w:rPr>
            </w:pPr>
            <w:r>
              <w:rPr>
                <w:rFonts w:eastAsia="Calibri" w:cs=""/>
                <w:b/>
                <w:i/>
                <w:iCs/>
                <w:kern w:val="0"/>
                <w:sz w:val="22"/>
                <w:szCs w:val="22"/>
                <w:lang w:val="en-GB" w:eastAsia="en-US" w:bidi="ar-SA"/>
              </w:rPr>
              <w:t>Q: - They are very expensive, have you thought about a petrol lawnmower?</w:t>
            </w:r>
          </w:p>
          <w:p>
            <w:pPr>
              <w:pStyle w:val="Normal"/>
              <w:widowControl/>
              <w:spacing w:before="0" w:after="0"/>
              <w:jc w:val="both"/>
              <w:rPr>
                <w:b/>
                <w:b/>
                <w:i/>
                <w:i/>
                <w:iCs/>
              </w:rPr>
            </w:pPr>
            <w:r>
              <w:rPr>
                <w:rFonts w:eastAsia="Calibri" w:cs=""/>
                <w:b/>
                <w:i/>
                <w:iCs/>
                <w:kern w:val="0"/>
                <w:sz w:val="22"/>
                <w:szCs w:val="22"/>
                <w:lang w:val="en-GB" w:eastAsia="en-US" w:bidi="ar-SA"/>
              </w:rPr>
              <w:t>A: - There is no access to this area, so it has to be lifted over and so these are too heavy.</w:t>
            </w:r>
          </w:p>
          <w:p>
            <w:pPr>
              <w:pStyle w:val="Normal"/>
              <w:widowControl/>
              <w:spacing w:before="0" w:after="0"/>
              <w:jc w:val="both"/>
              <w:rPr>
                <w:b/>
                <w:b/>
                <w:i/>
                <w:i/>
                <w:iCs/>
              </w:rPr>
            </w:pPr>
            <w:r>
              <w:rPr>
                <w:rFonts w:eastAsia="Calibri" w:cs=""/>
                <w:b/>
                <w:i/>
                <w:iCs/>
                <w:kern w:val="0"/>
                <w:sz w:val="22"/>
                <w:szCs w:val="22"/>
                <w:lang w:val="en-GB" w:eastAsia="en-US" w:bidi="ar-SA"/>
              </w:rPr>
              <w:t>Q: - Would the lawnmower be used on any other areas in the village?</w:t>
            </w:r>
          </w:p>
          <w:p>
            <w:pPr>
              <w:pStyle w:val="Normal"/>
              <w:widowControl/>
              <w:spacing w:before="0" w:after="0"/>
              <w:jc w:val="both"/>
              <w:rPr>
                <w:b/>
                <w:b/>
                <w:i/>
                <w:i/>
                <w:iCs/>
              </w:rPr>
            </w:pPr>
            <w:r>
              <w:rPr>
                <w:rFonts w:eastAsia="Calibri" w:cs=""/>
                <w:b/>
                <w:i/>
                <w:iCs/>
                <w:kern w:val="0"/>
                <w:sz w:val="22"/>
                <w:szCs w:val="22"/>
                <w:lang w:val="en-GB" w:eastAsia="en-US" w:bidi="ar-SA"/>
              </w:rPr>
              <w:t>A: - Its unlikely to be used elsewhere.</w:t>
            </w:r>
          </w:p>
          <w:p>
            <w:pPr>
              <w:pStyle w:val="Normal"/>
              <w:widowControl/>
              <w:spacing w:before="0" w:after="0"/>
              <w:jc w:val="both"/>
              <w:rPr>
                <w:bCs/>
              </w:rPr>
            </w:pPr>
            <w:r>
              <w:rPr>
                <w:rFonts w:eastAsia="Calibri" w:cs=""/>
                <w:bCs/>
                <w:kern w:val="0"/>
                <w:sz w:val="22"/>
                <w:szCs w:val="22"/>
                <w:lang w:val="en-GB" w:eastAsia="en-US" w:bidi="ar-SA"/>
              </w:rPr>
              <w:t>Contact current company regarding contract and frequency and get this area included into the contract and look at additional cut costs.  In the meantime, clerk to pass details of DT over so that he can assist with any additional cuts while this is being looked into.</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Cs/>
              </w:rPr>
            </w:pPr>
            <w:r>
              <w:rPr>
                <w:rFonts w:eastAsia="Calibri" w:cs=""/>
                <w:b/>
                <w:kern w:val="0"/>
                <w:sz w:val="22"/>
                <w:szCs w:val="22"/>
                <w:lang w:val="en-GB" w:eastAsia="en-US" w:bidi="ar-SA"/>
              </w:rPr>
              <w:t xml:space="preserve">Dog waste Bin </w:t>
            </w:r>
          </w:p>
          <w:p>
            <w:pPr>
              <w:pStyle w:val="Normal"/>
              <w:widowControl/>
              <w:spacing w:before="0" w:after="0"/>
              <w:jc w:val="both"/>
              <w:rPr>
                <w:bCs/>
              </w:rPr>
            </w:pPr>
            <w:r>
              <w:rPr>
                <w:rFonts w:eastAsia="Calibri" w:cs=""/>
                <w:bCs/>
                <w:kern w:val="0"/>
                <w:sz w:val="22"/>
                <w:szCs w:val="22"/>
                <w:lang w:val="en-GB" w:eastAsia="en-US" w:bidi="ar-SA"/>
              </w:rPr>
              <w:t>RH was walking in Bishopwood recently and they don’t provide any dog waste facilities in main carpark, so bags were just piled up on the floor.  Agreed to contact Forestry England and request for them to put in a waste bin and maintain it.</w:t>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Hedgehog Highway Project</w:t>
            </w:r>
          </w:p>
          <w:p>
            <w:pPr>
              <w:pStyle w:val="Normal"/>
              <w:widowControl/>
              <w:spacing w:before="0" w:after="0"/>
              <w:jc w:val="both"/>
              <w:rPr>
                <w:bCs/>
              </w:rPr>
            </w:pPr>
            <w:r>
              <w:rPr>
                <w:rFonts w:eastAsia="Calibri" w:cs=""/>
                <w:bCs/>
                <w:kern w:val="0"/>
                <w:sz w:val="22"/>
                <w:szCs w:val="22"/>
                <w:lang w:val="en-GB" w:eastAsia="en-US" w:bidi="ar-SA"/>
              </w:rPr>
              <w:t>Contacted regarding the Hedgehog project but councillors would like to know a little more and also where the payment is utilised and that it is a not-for-profit organisation.  Council felt that it was something they would like to be involved in but would like to look at a similar scheme they have organised and involve the community such as the school and local nurseries.</w:t>
            </w:r>
          </w:p>
          <w:p>
            <w:pPr>
              <w:pStyle w:val="Normal"/>
              <w:widowControl/>
              <w:spacing w:before="0" w:after="0"/>
              <w:jc w:val="both"/>
              <w:rPr>
                <w:bCs/>
              </w:rPr>
            </w:pPr>
            <w:r>
              <w:rPr>
                <w:rFonts w:eastAsia="Calibri" w:cs=""/>
                <w:bCs/>
                <w:kern w:val="0"/>
                <w:sz w:val="22"/>
                <w:szCs w:val="22"/>
                <w:lang w:val="en-GB" w:eastAsia="en-US" w:bidi="ar-SA"/>
              </w:rPr>
              <w:t>RH will look into a similar project and feedback ideas.</w:t>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CCTV</w:t>
            </w:r>
          </w:p>
          <w:p>
            <w:pPr>
              <w:pStyle w:val="Normal"/>
              <w:widowControl/>
              <w:spacing w:before="0" w:after="0"/>
              <w:jc w:val="both"/>
              <w:rPr>
                <w:bCs/>
              </w:rPr>
            </w:pPr>
            <w:r>
              <w:rPr>
                <w:rFonts w:eastAsia="Calibri" w:cs=""/>
                <w:bCs/>
                <w:kern w:val="0"/>
                <w:sz w:val="22"/>
                <w:szCs w:val="22"/>
                <w:lang w:val="en-GB" w:eastAsia="en-US" w:bidi="ar-SA"/>
              </w:rPr>
              <w:t>Discussed a few meetings ago about additional CCTV cameras at Jubilee Hall.  Committee for the Hall has agreed that this is okay.  On hold until the Village Hall is back open after recent events.</w:t>
            </w:r>
          </w:p>
          <w:p>
            <w:pPr>
              <w:pStyle w:val="Normal"/>
              <w:widowControl/>
              <w:spacing w:before="0" w:after="0"/>
              <w:jc w:val="both"/>
              <w:rPr>
                <w:bCs/>
              </w:rPr>
            </w:pPr>
            <w:r>
              <w:rPr>
                <w:rFonts w:eastAsia="Calibri" w:cs=""/>
                <w:bCs/>
                <w:kern w:val="0"/>
                <w:sz w:val="22"/>
                <w:szCs w:val="22"/>
                <w:lang w:val="en-GB" w:eastAsia="en-US" w:bidi="ar-SA"/>
              </w:rPr>
            </w:r>
          </w:p>
        </w:tc>
        <w:tc>
          <w:tcPr>
            <w:tcW w:w="1134" w:type="dxa"/>
            <w:tcBorders/>
          </w:tcPr>
          <w:p>
            <w:pPr>
              <w:pStyle w:val="ListParagraph"/>
              <w:widowControl/>
              <w:numPr>
                <w:ilvl w:val="0"/>
                <w:numId w:val="1"/>
              </w:numPr>
              <w:spacing w:before="0" w:after="0"/>
              <w:contextualSpacing/>
              <w:jc w:val="both"/>
              <w:rPr>
                <w:b/>
                <w:b/>
              </w:rPr>
            </w:pPr>
            <w:r>
              <w:rPr>
                <w:rFonts w:eastAsia="Calibri" w:cs=""/>
                <w:b/>
                <w:kern w:val="0"/>
                <w:sz w:val="22"/>
                <w:szCs w:val="22"/>
                <w:lang w:val="en-GB" w:eastAsia="en-US" w:bidi="ar-SA"/>
              </w:rPr>
            </w:r>
          </w:p>
        </w:tc>
      </w:tr>
      <w:tr>
        <w:trPr/>
        <w:tc>
          <w:tcPr>
            <w:tcW w:w="1370" w:type="dxa"/>
            <w:tcBorders/>
          </w:tcPr>
          <w:p>
            <w:pPr>
              <w:pStyle w:val="Normal"/>
              <w:widowControl/>
              <w:spacing w:before="0" w:after="0"/>
              <w:jc w:val="center"/>
              <w:rPr>
                <w:b/>
                <w:b/>
              </w:rPr>
            </w:pPr>
            <w:r>
              <w:rPr>
                <w:rFonts w:eastAsia="Calibri" w:cs=""/>
                <w:b/>
                <w:kern w:val="0"/>
                <w:sz w:val="22"/>
                <w:szCs w:val="22"/>
                <w:lang w:val="en-GB" w:eastAsia="en-US" w:bidi="ar-SA"/>
              </w:rPr>
              <w:t>06/1023</w:t>
            </w:r>
          </w:p>
        </w:tc>
        <w:tc>
          <w:tcPr>
            <w:tcW w:w="8177" w:type="dxa"/>
            <w:gridSpan w:val="5"/>
            <w:tcBorders/>
          </w:tcPr>
          <w:p>
            <w:pPr>
              <w:pStyle w:val="Normal"/>
              <w:widowControl/>
              <w:spacing w:before="0" w:after="0"/>
              <w:jc w:val="both"/>
              <w:rPr>
                <w:bCs/>
              </w:rPr>
            </w:pPr>
            <w:r>
              <w:rPr>
                <w:rFonts w:eastAsia="Calibri" w:cs=""/>
                <w:b/>
                <w:kern w:val="0"/>
                <w:sz w:val="22"/>
                <w:szCs w:val="22"/>
                <w:lang w:val="en-GB" w:eastAsia="en-US" w:bidi="ar-SA"/>
              </w:rPr>
              <w:t>Planning</w:t>
            </w:r>
          </w:p>
          <w:p>
            <w:pPr>
              <w:pStyle w:val="Normal"/>
              <w:widowControl/>
              <w:spacing w:before="0" w:after="0"/>
              <w:jc w:val="both"/>
              <w:rPr>
                <w:bCs/>
              </w:rPr>
            </w:pPr>
            <w:r>
              <w:rPr>
                <w:rFonts w:eastAsia="Calibri" w:cs=""/>
                <w:bCs/>
                <w:kern w:val="0"/>
                <w:sz w:val="22"/>
                <w:szCs w:val="22"/>
                <w:lang w:val="en-GB" w:eastAsia="en-US" w:bidi="ar-SA"/>
              </w:rPr>
              <w:t>RH declared a declaration of interest in both applications.</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 xml:space="preserve">Laburnham Farm – Caravan Storage </w:t>
            </w:r>
          </w:p>
          <w:p>
            <w:pPr>
              <w:pStyle w:val="Normal"/>
              <w:widowControl/>
              <w:spacing w:before="0" w:after="0"/>
              <w:jc w:val="both"/>
              <w:rPr>
                <w:bCs/>
              </w:rPr>
            </w:pPr>
            <w:r>
              <w:rPr>
                <w:rFonts w:eastAsia="Calibri" w:cs=""/>
                <w:bCs/>
                <w:kern w:val="0"/>
                <w:sz w:val="22"/>
                <w:szCs w:val="22"/>
                <w:lang w:val="en-GB" w:eastAsia="en-US" w:bidi="ar-SA"/>
              </w:rPr>
              <w:t>No Objections.  Comments for noting that it is not to be used an overnight facility with people staying in the caravans.  It is for storage only.</w:t>
            </w:r>
          </w:p>
          <w:p>
            <w:pPr>
              <w:pStyle w:val="Normal"/>
              <w:widowControl/>
              <w:spacing w:before="0" w:after="0"/>
              <w:jc w:val="both"/>
              <w:rPr>
                <w:b/>
                <w:b/>
              </w:rPr>
            </w:pPr>
            <w:r>
              <w:rPr>
                <w:rFonts w:eastAsia="Calibri" w:cs=""/>
                <w:b/>
                <w:kern w:val="0"/>
                <w:sz w:val="22"/>
                <w:szCs w:val="22"/>
                <w:lang w:val="en-GB" w:eastAsia="en-US" w:bidi="ar-SA"/>
              </w:rPr>
              <w:t>Moon Farm - Annexe</w:t>
            </w:r>
          </w:p>
          <w:p>
            <w:pPr>
              <w:pStyle w:val="Normal"/>
              <w:widowControl/>
              <w:spacing w:before="0" w:after="0"/>
              <w:jc w:val="both"/>
              <w:rPr>
                <w:bCs/>
              </w:rPr>
            </w:pPr>
            <w:r>
              <w:rPr>
                <w:rFonts w:eastAsia="Calibri" w:cs=""/>
                <w:bCs/>
                <w:kern w:val="0"/>
                <w:sz w:val="22"/>
                <w:szCs w:val="22"/>
                <w:lang w:val="en-GB" w:eastAsia="en-US" w:bidi="ar-SA"/>
              </w:rPr>
              <w:t>No Comments or objections.</w:t>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 xml:space="preserve">Comments to be added to planning portal. </w:t>
            </w:r>
          </w:p>
          <w:p>
            <w:pPr>
              <w:pStyle w:val="Normal"/>
              <w:widowControl/>
              <w:spacing w:before="0" w:after="0"/>
              <w:jc w:val="both"/>
              <w:rPr>
                <w:b/>
                <w:b/>
              </w:rPr>
            </w:pPr>
            <w:r>
              <w:rPr>
                <w:rFonts w:eastAsia="Calibri" w:cs=""/>
                <w:b/>
                <w:kern w:val="0"/>
                <w:sz w:val="22"/>
                <w:szCs w:val="22"/>
                <w:lang w:val="en-GB" w:eastAsia="en-US" w:bidi="ar-SA"/>
              </w:rPr>
            </w:r>
          </w:p>
        </w:tc>
        <w:tc>
          <w:tcPr>
            <w:tcW w:w="1134" w:type="dxa"/>
            <w:tcBorders/>
          </w:tcPr>
          <w:p>
            <w:pPr>
              <w:pStyle w:val="ListParagraph"/>
              <w:widowControl/>
              <w:numPr>
                <w:ilvl w:val="0"/>
                <w:numId w:val="1"/>
              </w:numPr>
              <w:spacing w:before="0" w:after="0"/>
              <w:contextualSpacing/>
              <w:jc w:val="both"/>
              <w:rPr>
                <w:b/>
                <w:b/>
              </w:rPr>
            </w:pPr>
            <w:r>
              <w:rPr>
                <w:rFonts w:eastAsia="Calibri" w:cs=""/>
                <w:b/>
                <w:kern w:val="0"/>
                <w:sz w:val="22"/>
                <w:szCs w:val="22"/>
                <w:lang w:val="en-GB" w:eastAsia="en-US" w:bidi="ar-SA"/>
              </w:rPr>
            </w:r>
          </w:p>
        </w:tc>
      </w:tr>
      <w:tr>
        <w:trPr/>
        <w:tc>
          <w:tcPr>
            <w:tcW w:w="1370" w:type="dxa"/>
            <w:tcBorders/>
          </w:tcPr>
          <w:p>
            <w:pPr>
              <w:pStyle w:val="Normal"/>
              <w:widowControl/>
              <w:spacing w:before="0" w:after="0"/>
              <w:jc w:val="center"/>
              <w:rPr>
                <w:b/>
                <w:b/>
              </w:rPr>
            </w:pPr>
            <w:r>
              <w:rPr>
                <w:rFonts w:eastAsia="Calibri" w:cs=""/>
                <w:b/>
                <w:kern w:val="0"/>
                <w:sz w:val="22"/>
                <w:szCs w:val="22"/>
                <w:lang w:val="en-GB" w:eastAsia="en-US" w:bidi="ar-SA"/>
              </w:rPr>
              <w:t>07/01023</w:t>
            </w:r>
          </w:p>
        </w:tc>
        <w:tc>
          <w:tcPr>
            <w:tcW w:w="8177" w:type="dxa"/>
            <w:gridSpan w:val="5"/>
            <w:tcBorders/>
          </w:tcPr>
          <w:p>
            <w:pPr>
              <w:pStyle w:val="Normal"/>
              <w:widowControl/>
              <w:spacing w:before="0" w:after="0"/>
              <w:jc w:val="both"/>
              <w:rPr>
                <w:bCs/>
              </w:rPr>
            </w:pPr>
            <w:r>
              <w:rPr>
                <w:rFonts w:eastAsia="Calibri" w:cs=""/>
                <w:b/>
                <w:kern w:val="0"/>
                <w:sz w:val="22"/>
                <w:szCs w:val="22"/>
                <w:lang w:val="en-GB" w:eastAsia="en-US" w:bidi="ar-SA"/>
              </w:rPr>
              <w:t xml:space="preserve">Policies </w:t>
            </w:r>
          </w:p>
          <w:p>
            <w:pPr>
              <w:pStyle w:val="Normal"/>
              <w:widowControl/>
              <w:spacing w:before="0" w:after="0"/>
              <w:jc w:val="both"/>
              <w:rPr>
                <w:b/>
                <w:b/>
              </w:rPr>
            </w:pPr>
            <w:r>
              <w:rPr>
                <w:rFonts w:eastAsia="Calibri" w:cs=""/>
                <w:b/>
                <w:kern w:val="0"/>
                <w:sz w:val="22"/>
                <w:szCs w:val="22"/>
                <w:lang w:val="en-GB" w:eastAsia="en-US" w:bidi="ar-SA"/>
              </w:rPr>
              <w:t xml:space="preserve">Risk Management </w:t>
            </w:r>
          </w:p>
          <w:p>
            <w:pPr>
              <w:pStyle w:val="Normal"/>
              <w:widowControl/>
              <w:spacing w:before="0" w:after="0"/>
              <w:ind w:left="45" w:hanging="0"/>
              <w:jc w:val="both"/>
              <w:rPr>
                <w:bCs/>
              </w:rPr>
            </w:pPr>
            <w:r>
              <w:rPr>
                <w:rFonts w:eastAsia="Calibri" w:cs=""/>
                <w:bCs/>
                <w:kern w:val="0"/>
                <w:sz w:val="22"/>
                <w:szCs w:val="22"/>
                <w:lang w:val="en-GB" w:eastAsia="en-US" w:bidi="ar-SA"/>
              </w:rPr>
              <w:t>Policy circulated with suggested amendments.  Further amendments suggested as follows:</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Clarification on where paper records are stored.</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Electronic record.  Confirm that its is a PC laptop, regular hard drive back up, consideration of cloud storage.</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Confirmation that the laptop is used for business use only.</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Passwords book needs to be put together.</w:t>
            </w:r>
          </w:p>
          <w:p>
            <w:pPr>
              <w:pStyle w:val="Normal"/>
              <w:widowControl/>
              <w:spacing w:before="0" w:after="0"/>
              <w:ind w:left="45" w:hanging="0"/>
              <w:jc w:val="both"/>
              <w:rPr>
                <w:bCs/>
              </w:rPr>
            </w:pPr>
            <w:r>
              <w:rPr>
                <w:rFonts w:eastAsia="Calibri" w:cs=""/>
                <w:bCs/>
                <w:kern w:val="0"/>
                <w:sz w:val="22"/>
                <w:szCs w:val="22"/>
                <w:lang w:val="en-GB" w:eastAsia="en-US" w:bidi="ar-SA"/>
              </w:rPr>
              <w:t xml:space="preserve"> </w:t>
            </w:r>
            <w:r>
              <w:rPr>
                <w:rFonts w:eastAsia="Calibri" w:cs=""/>
                <w:bCs/>
                <w:kern w:val="0"/>
                <w:sz w:val="22"/>
                <w:szCs w:val="22"/>
                <w:lang w:val="en-GB" w:eastAsia="en-US" w:bidi="ar-SA"/>
              </w:rPr>
              <w:t>Needs to be amended and come back to the Parish Council at the next meeting for full approval.</w:t>
            </w:r>
          </w:p>
          <w:p>
            <w:pPr>
              <w:pStyle w:val="Normal"/>
              <w:widowControl/>
              <w:spacing w:before="0" w:after="0"/>
              <w:ind w:left="45" w:hanging="0"/>
              <w:jc w:val="both"/>
              <w:rPr>
                <w:b/>
                <w:b/>
              </w:rPr>
            </w:pPr>
            <w:r>
              <w:rPr>
                <w:rFonts w:eastAsia="Calibri" w:cs=""/>
                <w:b/>
                <w:kern w:val="0"/>
                <w:sz w:val="22"/>
                <w:szCs w:val="22"/>
                <w:lang w:val="en-GB" w:eastAsia="en-US" w:bidi="ar-SA"/>
              </w:rPr>
            </w:r>
          </w:p>
        </w:tc>
        <w:tc>
          <w:tcPr>
            <w:tcW w:w="1134" w:type="dxa"/>
            <w:tcBorders/>
          </w:tcPr>
          <w:p>
            <w:pPr>
              <w:pStyle w:val="ListParagraph"/>
              <w:widowControl/>
              <w:numPr>
                <w:ilvl w:val="0"/>
                <w:numId w:val="1"/>
              </w:numPr>
              <w:spacing w:before="0" w:after="0"/>
              <w:contextualSpacing/>
              <w:jc w:val="both"/>
              <w:rPr>
                <w:b/>
                <w:b/>
              </w:rPr>
            </w:pPr>
            <w:r>
              <w:rPr>
                <w:rFonts w:eastAsia="Calibri" w:cs=""/>
                <w:b/>
                <w:kern w:val="0"/>
                <w:sz w:val="22"/>
                <w:szCs w:val="22"/>
                <w:lang w:val="en-GB" w:eastAsia="en-US" w:bidi="ar-SA"/>
              </w:rPr>
            </w:r>
          </w:p>
        </w:tc>
      </w:tr>
      <w:tr>
        <w:trPr/>
        <w:tc>
          <w:tcPr>
            <w:tcW w:w="1370" w:type="dxa"/>
            <w:tcBorders/>
          </w:tcPr>
          <w:p>
            <w:pPr>
              <w:pStyle w:val="Normal"/>
              <w:widowControl/>
              <w:spacing w:before="0" w:after="0"/>
              <w:jc w:val="center"/>
              <w:rPr>
                <w:b/>
                <w:b/>
              </w:rPr>
            </w:pPr>
            <w:r>
              <w:rPr>
                <w:rFonts w:eastAsia="Calibri" w:cs=""/>
                <w:b/>
                <w:kern w:val="0"/>
                <w:sz w:val="22"/>
                <w:szCs w:val="22"/>
                <w:lang w:val="en-GB" w:eastAsia="en-US" w:bidi="ar-SA"/>
              </w:rPr>
              <w:t>08/1023</w:t>
            </w:r>
          </w:p>
        </w:tc>
        <w:tc>
          <w:tcPr>
            <w:tcW w:w="8177" w:type="dxa"/>
            <w:gridSpan w:val="5"/>
            <w:tcBorders/>
          </w:tcPr>
          <w:p>
            <w:pPr>
              <w:pStyle w:val="Normal"/>
              <w:widowControl/>
              <w:spacing w:before="0" w:after="0"/>
              <w:jc w:val="both"/>
              <w:rPr>
                <w:b/>
                <w:b/>
              </w:rPr>
            </w:pPr>
            <w:r>
              <w:rPr>
                <w:rFonts w:eastAsia="Calibri" w:cs=""/>
                <w:b/>
                <w:kern w:val="0"/>
                <w:sz w:val="22"/>
                <w:szCs w:val="22"/>
                <w:lang w:val="en-GB" w:eastAsia="en-US" w:bidi="ar-SA"/>
              </w:rPr>
              <w:t xml:space="preserve">Ongoing Items </w:t>
            </w:r>
          </w:p>
          <w:p>
            <w:pPr>
              <w:pStyle w:val="Normal"/>
              <w:widowControl/>
              <w:spacing w:before="0" w:after="0"/>
              <w:jc w:val="both"/>
              <w:rPr>
                <w:bCs/>
              </w:rPr>
            </w:pPr>
            <w:r>
              <w:rPr>
                <w:rFonts w:eastAsia="Calibri" w:cs=""/>
                <w:bCs/>
                <w:kern w:val="0"/>
                <w:sz w:val="22"/>
                <w:szCs w:val="22"/>
                <w:lang w:val="en-GB" w:eastAsia="en-US" w:bidi="ar-SA"/>
              </w:rPr>
              <w:t>Items listed in appendix attached.  Items updated with comments and actions.</w:t>
            </w:r>
          </w:p>
          <w:p>
            <w:pPr>
              <w:pStyle w:val="Normal"/>
              <w:widowControl/>
              <w:spacing w:before="0" w:after="0"/>
              <w:jc w:val="both"/>
              <w:rPr>
                <w:bCs/>
              </w:rPr>
            </w:pPr>
            <w:r>
              <w:rPr>
                <w:rFonts w:eastAsia="Calibri" w:cs=""/>
                <w:bCs/>
                <w:kern w:val="0"/>
                <w:sz w:val="22"/>
                <w:szCs w:val="22"/>
                <w:lang w:val="en-GB" w:eastAsia="en-US" w:bidi="ar-SA"/>
              </w:rPr>
              <w:t>The following items had all been completed and removed from the list:</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08.08 Skatepark Signage.  Action Completed.</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08.15 Grants policy added to website. Action Completed.</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08.19 Cycle group information. Action Completed.</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09.04 Councillor recruitment. Action Completed.</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09.05 Defribrilator. Action Completed.</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09.06 Planning Applications. Action Completed.</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09.09 Expenses reimbursement. Action Completed.</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09.09 Meter Reading submitted. Action Completed.</w:t>
            </w:r>
          </w:p>
          <w:p>
            <w:pPr>
              <w:pStyle w:val="Normal"/>
              <w:widowControl/>
              <w:spacing w:before="0" w:after="0"/>
              <w:jc w:val="both"/>
              <w:rPr>
                <w:bCs/>
              </w:rPr>
            </w:pPr>
            <w:r>
              <w:rPr>
                <w:rFonts w:eastAsia="Calibri" w:cs=""/>
                <w:bCs/>
                <w:kern w:val="0"/>
                <w:sz w:val="22"/>
                <w:szCs w:val="22"/>
                <w:lang w:val="en-GB" w:eastAsia="en-US" w:bidi="ar-SA"/>
              </w:rPr>
            </w:r>
          </w:p>
        </w:tc>
        <w:tc>
          <w:tcPr>
            <w:tcW w:w="1134" w:type="dxa"/>
            <w:tcBorders/>
          </w:tcPr>
          <w:p>
            <w:pPr>
              <w:pStyle w:val="Normal"/>
              <w:widowControl/>
              <w:spacing w:before="0" w:after="0"/>
              <w:jc w:val="both"/>
              <w:rPr>
                <w:b/>
                <w:b/>
              </w:rPr>
            </w:pPr>
            <w:r>
              <w:rPr>
                <w:rFonts w:eastAsia="Calibri" w:cs=""/>
                <w:b/>
                <w:kern w:val="0"/>
                <w:sz w:val="22"/>
                <w:szCs w:val="22"/>
                <w:lang w:val="en-GB" w:eastAsia="en-US" w:bidi="ar-SA"/>
              </w:rPr>
            </w:r>
          </w:p>
        </w:tc>
      </w:tr>
      <w:tr>
        <w:trPr/>
        <w:tc>
          <w:tcPr>
            <w:tcW w:w="1370" w:type="dxa"/>
            <w:tcBorders/>
          </w:tcPr>
          <w:p>
            <w:pPr>
              <w:pStyle w:val="Normal"/>
              <w:widowControl/>
              <w:spacing w:before="0" w:after="0"/>
              <w:jc w:val="center"/>
              <w:rPr>
                <w:b/>
                <w:b/>
              </w:rPr>
            </w:pPr>
            <w:r>
              <w:rPr>
                <w:rFonts w:eastAsia="Calibri" w:cs=""/>
                <w:b/>
                <w:kern w:val="0"/>
                <w:sz w:val="22"/>
                <w:szCs w:val="22"/>
                <w:lang w:val="en-GB" w:eastAsia="en-US" w:bidi="ar-SA"/>
              </w:rPr>
              <w:t>09/1023</w:t>
            </w:r>
          </w:p>
        </w:tc>
        <w:tc>
          <w:tcPr>
            <w:tcW w:w="8177" w:type="dxa"/>
            <w:gridSpan w:val="5"/>
            <w:tcBorders/>
          </w:tcPr>
          <w:p>
            <w:pPr>
              <w:pStyle w:val="Normal"/>
              <w:widowControl/>
              <w:spacing w:before="0" w:after="0"/>
              <w:jc w:val="both"/>
              <w:rPr>
                <w:b/>
                <w:b/>
              </w:rPr>
            </w:pPr>
            <w:r>
              <w:rPr>
                <w:rFonts w:eastAsia="Calibri" w:cs=""/>
                <w:b/>
                <w:kern w:val="0"/>
                <w:sz w:val="22"/>
                <w:szCs w:val="22"/>
                <w:lang w:val="en-GB" w:eastAsia="en-US" w:bidi="ar-SA"/>
              </w:rPr>
              <w:t>Updates from Working Groups and consideration of actions:</w:t>
            </w:r>
          </w:p>
          <w:p>
            <w:pPr>
              <w:pStyle w:val="Normal"/>
              <w:widowControl/>
              <w:spacing w:before="0" w:after="0"/>
              <w:jc w:val="both"/>
              <w:rPr>
                <w:b/>
                <w:b/>
              </w:rPr>
            </w:pPr>
            <w:r>
              <w:rPr>
                <w:rFonts w:eastAsia="Calibri" w:cs=""/>
                <w:b/>
                <w:kern w:val="0"/>
                <w:sz w:val="22"/>
                <w:szCs w:val="22"/>
                <w:lang w:val="en-GB" w:eastAsia="en-US" w:bidi="ar-SA"/>
              </w:rPr>
              <w:t>Finance (DT/RH/ SE)</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Payment list circulated to councillors for September 2023</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Second instalment of the precept paid.</w:t>
            </w:r>
          </w:p>
          <w:p>
            <w:pPr>
              <w:pStyle w:val="ListParagraph"/>
              <w:widowControl/>
              <w:spacing w:before="0" w:after="0"/>
              <w:ind w:left="405" w:hanging="0"/>
              <w:contextualSpacing/>
              <w:jc w:val="both"/>
              <w:rPr>
                <w:bCs/>
              </w:rPr>
            </w:pPr>
            <w:r>
              <w:rPr>
                <w:rFonts w:eastAsia="Calibri" w:cs=""/>
                <w:bCs/>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Website (MH/AK)</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New Councillors to be added.</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MH and AK will now do all website updates.</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Policies and Procedures (RH/CR)</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 xml:space="preserve">No updates </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Playground &amp; Playing Field (RH/AK)</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Work on the playground to be confirmed for November 2023.</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Cemetery (DT / RP)</w:t>
            </w:r>
          </w:p>
          <w:p>
            <w:pPr>
              <w:pStyle w:val="Normal"/>
              <w:widowControl/>
              <w:spacing w:before="0" w:after="0"/>
              <w:jc w:val="both"/>
              <w:rPr>
                <w:bCs/>
              </w:rPr>
            </w:pPr>
            <w:r>
              <w:rPr>
                <w:rFonts w:eastAsia="Calibri" w:cs=""/>
                <w:bCs/>
                <w:kern w:val="0"/>
                <w:sz w:val="22"/>
                <w:szCs w:val="22"/>
                <w:lang w:val="en-GB" w:eastAsia="en-US" w:bidi="ar-SA"/>
              </w:rPr>
              <w:t>RP has met with Neil Harrison (Architect) and working on section 73.  Once complete a copy will be sent to all councillors.</w:t>
            </w:r>
          </w:p>
          <w:p>
            <w:pPr>
              <w:pStyle w:val="Normal"/>
              <w:widowControl/>
              <w:spacing w:before="0" w:after="0"/>
              <w:jc w:val="both"/>
              <w:rPr>
                <w:b/>
                <w:b/>
                <w:i/>
                <w:i/>
                <w:iCs/>
              </w:rPr>
            </w:pPr>
            <w:r>
              <w:rPr>
                <w:rFonts w:eastAsia="Calibri" w:cs=""/>
                <w:b/>
                <w:i/>
                <w:iCs/>
                <w:kern w:val="0"/>
                <w:sz w:val="22"/>
                <w:szCs w:val="22"/>
                <w:lang w:val="en-GB" w:eastAsia="en-US" w:bidi="ar-SA"/>
              </w:rPr>
              <w:t>Q: - Should we go ahead with cutting the rest of the trees back and carry on with the other half of the cemetery?</w:t>
            </w:r>
          </w:p>
          <w:p>
            <w:pPr>
              <w:pStyle w:val="Normal"/>
              <w:widowControl/>
              <w:spacing w:before="0" w:after="0"/>
              <w:jc w:val="both"/>
              <w:rPr>
                <w:b/>
                <w:b/>
                <w:i/>
                <w:i/>
                <w:iCs/>
              </w:rPr>
            </w:pPr>
            <w:r>
              <w:rPr>
                <w:rFonts w:eastAsia="Calibri" w:cs=""/>
                <w:b/>
                <w:i/>
                <w:iCs/>
                <w:kern w:val="0"/>
                <w:sz w:val="22"/>
                <w:szCs w:val="22"/>
                <w:lang w:val="en-GB" w:eastAsia="en-US" w:bidi="ar-SA"/>
              </w:rPr>
              <w:t>A: - We would need to see some quotes for the work doing and the cost involved.</w:t>
            </w:r>
          </w:p>
          <w:p>
            <w:pPr>
              <w:pStyle w:val="Normal"/>
              <w:widowControl/>
              <w:spacing w:before="0" w:after="0"/>
              <w:jc w:val="both"/>
              <w:rPr>
                <w:b/>
                <w:b/>
                <w:i/>
                <w:i/>
                <w:iCs/>
              </w:rPr>
            </w:pPr>
            <w:r>
              <w:rPr>
                <w:rFonts w:eastAsia="Calibri" w:cs=""/>
                <w:b/>
                <w:i/>
                <w:iCs/>
                <w:kern w:val="0"/>
                <w:sz w:val="22"/>
                <w:szCs w:val="22"/>
                <w:lang w:val="en-GB" w:eastAsia="en-US" w:bidi="ar-SA"/>
              </w:rPr>
              <w:t>A: - Had a quote for £4830 altogether for the tree felling in the bottom half.</w:t>
            </w:r>
          </w:p>
          <w:p>
            <w:pPr>
              <w:pStyle w:val="Normal"/>
              <w:widowControl/>
              <w:spacing w:before="0" w:after="0"/>
              <w:jc w:val="both"/>
              <w:rPr>
                <w:bCs/>
              </w:rPr>
            </w:pPr>
            <w:r>
              <w:rPr>
                <w:rFonts w:eastAsia="Calibri" w:cs=""/>
                <w:bCs/>
                <w:kern w:val="0"/>
                <w:sz w:val="22"/>
                <w:szCs w:val="22"/>
                <w:lang w:val="en-GB" w:eastAsia="en-US" w:bidi="ar-SA"/>
              </w:rPr>
              <w:t>No works agreed.  Need to complete a spend projection for the rest of the year so we can see how much is left over in the main bank account to ring fence towards the project.  This will be done at the next meeting.</w:t>
            </w:r>
          </w:p>
          <w:p>
            <w:pPr>
              <w:pStyle w:val="Normal"/>
              <w:widowControl/>
              <w:spacing w:before="0" w:after="0"/>
              <w:jc w:val="both"/>
              <w:rPr>
                <w:bCs/>
              </w:rPr>
            </w:pPr>
            <w:r>
              <w:rPr>
                <w:rFonts w:eastAsia="Calibri" w:cs=""/>
                <w:bCs/>
                <w:kern w:val="0"/>
                <w:sz w:val="22"/>
                <w:szCs w:val="22"/>
                <w:lang w:val="en-GB" w:eastAsia="en-US" w:bidi="ar-SA"/>
              </w:rPr>
            </w:r>
          </w:p>
        </w:tc>
        <w:tc>
          <w:tcPr>
            <w:tcW w:w="1134" w:type="dxa"/>
            <w:tcBorders/>
          </w:tcPr>
          <w:p>
            <w:pPr>
              <w:pStyle w:val="Normal"/>
              <w:widowControl/>
              <w:spacing w:before="0" w:after="0"/>
              <w:jc w:val="both"/>
              <w:rPr>
                <w:b/>
                <w:b/>
              </w:rPr>
            </w:pPr>
            <w:r>
              <w:rPr>
                <w:rFonts w:eastAsia="Calibri" w:cs=""/>
                <w:b/>
                <w:kern w:val="0"/>
                <w:sz w:val="22"/>
                <w:szCs w:val="22"/>
                <w:lang w:val="en-GB" w:eastAsia="en-US" w:bidi="ar-SA"/>
              </w:rPr>
            </w:r>
          </w:p>
        </w:tc>
      </w:tr>
      <w:tr>
        <w:trPr/>
        <w:tc>
          <w:tcPr>
            <w:tcW w:w="1370" w:type="dxa"/>
            <w:tcBorders/>
          </w:tcPr>
          <w:p>
            <w:pPr>
              <w:pStyle w:val="Normal"/>
              <w:widowControl/>
              <w:spacing w:before="0" w:after="0"/>
              <w:jc w:val="center"/>
              <w:rPr>
                <w:b/>
                <w:b/>
              </w:rPr>
            </w:pPr>
            <w:r>
              <w:rPr>
                <w:rFonts w:eastAsia="Calibri" w:cs=""/>
                <w:b/>
                <w:kern w:val="0"/>
                <w:sz w:val="22"/>
                <w:szCs w:val="22"/>
                <w:lang w:val="en-GB" w:eastAsia="en-US" w:bidi="ar-SA"/>
              </w:rPr>
              <w:t>11/1023</w:t>
            </w:r>
          </w:p>
        </w:tc>
        <w:tc>
          <w:tcPr>
            <w:tcW w:w="8177" w:type="dxa"/>
            <w:gridSpan w:val="5"/>
            <w:tcBorders/>
          </w:tcPr>
          <w:p>
            <w:pPr>
              <w:pStyle w:val="Normal"/>
              <w:widowControl/>
              <w:spacing w:before="0" w:after="0"/>
              <w:jc w:val="both"/>
              <w:rPr>
                <w:b/>
                <w:b/>
              </w:rPr>
            </w:pPr>
            <w:r>
              <w:rPr>
                <w:rFonts w:eastAsia="Calibri" w:cs=""/>
                <w:b/>
                <w:kern w:val="0"/>
                <w:sz w:val="22"/>
                <w:szCs w:val="22"/>
                <w:lang w:val="en-GB" w:eastAsia="en-US" w:bidi="ar-SA"/>
              </w:rPr>
              <w:t>Urgent Items not on agenda:</w:t>
            </w:r>
          </w:p>
          <w:p>
            <w:pPr>
              <w:pStyle w:val="Normal"/>
              <w:widowControl/>
              <w:spacing w:before="0" w:after="0"/>
              <w:jc w:val="both"/>
              <w:rPr>
                <w:bCs/>
              </w:rPr>
            </w:pPr>
            <w:r>
              <w:rPr>
                <w:rFonts w:eastAsia="Calibri" w:cs=""/>
                <w:bCs/>
                <w:kern w:val="0"/>
                <w:sz w:val="22"/>
                <w:szCs w:val="22"/>
                <w:lang w:val="en-GB" w:eastAsia="en-US" w:bidi="ar-SA"/>
              </w:rPr>
              <w:t>No additional items.</w:t>
            </w:r>
          </w:p>
          <w:p>
            <w:pPr>
              <w:pStyle w:val="ListParagraph"/>
              <w:widowControl/>
              <w:spacing w:before="0" w:after="0"/>
              <w:ind w:left="405" w:hanging="0"/>
              <w:contextualSpacing/>
              <w:jc w:val="both"/>
              <w:rPr>
                <w:b/>
                <w:b/>
              </w:rPr>
            </w:pPr>
            <w:r>
              <w:rPr>
                <w:rFonts w:eastAsia="Calibri" w:cs=""/>
                <w:b/>
                <w:kern w:val="0"/>
                <w:sz w:val="22"/>
                <w:szCs w:val="22"/>
                <w:lang w:val="en-GB" w:eastAsia="en-US" w:bidi="ar-SA"/>
              </w:rPr>
            </w:r>
          </w:p>
        </w:tc>
        <w:tc>
          <w:tcPr>
            <w:tcW w:w="1134" w:type="dxa"/>
            <w:tcBorders/>
          </w:tcPr>
          <w:p>
            <w:pPr>
              <w:pStyle w:val="Normal"/>
              <w:widowControl/>
              <w:spacing w:before="0" w:after="0"/>
              <w:jc w:val="both"/>
              <w:rPr>
                <w:b/>
                <w:b/>
              </w:rPr>
            </w:pPr>
            <w:r>
              <w:rPr>
                <w:rFonts w:eastAsia="Calibri" w:cs=""/>
                <w:b/>
                <w:kern w:val="0"/>
                <w:sz w:val="22"/>
                <w:szCs w:val="22"/>
                <w:lang w:val="en-GB" w:eastAsia="en-US" w:bidi="ar-SA"/>
              </w:rPr>
            </w:r>
          </w:p>
        </w:tc>
      </w:tr>
      <w:tr>
        <w:trPr/>
        <w:tc>
          <w:tcPr>
            <w:tcW w:w="1370" w:type="dxa"/>
            <w:tcBorders/>
          </w:tcPr>
          <w:p>
            <w:pPr>
              <w:pStyle w:val="Normal"/>
              <w:widowControl/>
              <w:spacing w:before="0" w:after="0"/>
              <w:jc w:val="center"/>
              <w:rPr>
                <w:b/>
                <w:b/>
              </w:rPr>
            </w:pPr>
            <w:r>
              <w:rPr>
                <w:rFonts w:eastAsia="Calibri" w:cs=""/>
                <w:b/>
                <w:kern w:val="0"/>
                <w:sz w:val="22"/>
                <w:szCs w:val="22"/>
                <w:lang w:val="en-GB" w:eastAsia="en-US" w:bidi="ar-SA"/>
              </w:rPr>
            </w:r>
          </w:p>
        </w:tc>
        <w:tc>
          <w:tcPr>
            <w:tcW w:w="8177" w:type="dxa"/>
            <w:gridSpan w:val="5"/>
            <w:tcBorders/>
          </w:tcPr>
          <w:p>
            <w:pPr>
              <w:pStyle w:val="Normal"/>
              <w:widowControl/>
              <w:spacing w:before="0" w:after="0"/>
              <w:jc w:val="both"/>
              <w:rPr>
                <w:b/>
                <w:b/>
              </w:rPr>
            </w:pPr>
            <w:r>
              <w:rPr>
                <w:rFonts w:eastAsia="Calibri" w:cs=""/>
                <w:b/>
                <w:kern w:val="0"/>
                <w:sz w:val="22"/>
                <w:szCs w:val="22"/>
                <w:lang w:val="en-GB" w:eastAsia="en-US" w:bidi="ar-SA"/>
              </w:rPr>
              <w:t>Date of next meeting:</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Cs/>
              </w:rPr>
            </w:pPr>
            <w:r>
              <w:rPr>
                <w:rFonts w:eastAsia="Calibri" w:cs=""/>
                <w:bCs/>
                <w:kern w:val="0"/>
                <w:sz w:val="22"/>
                <w:szCs w:val="22"/>
                <w:lang w:val="en-GB" w:eastAsia="en-US" w:bidi="ar-SA"/>
              </w:rPr>
              <w:t>The meeting closed at 20.30pm</w:t>
            </w:r>
          </w:p>
          <w:p>
            <w:pPr>
              <w:pStyle w:val="Normal"/>
              <w:widowControl/>
              <w:spacing w:before="0" w:after="0"/>
              <w:jc w:val="both"/>
              <w:rPr>
                <w:bCs/>
              </w:rPr>
            </w:pPr>
            <w:r>
              <w:rPr>
                <w:rFonts w:eastAsia="Calibri" w:cs=""/>
                <w:bCs/>
                <w:kern w:val="0"/>
                <w:sz w:val="22"/>
                <w:szCs w:val="22"/>
                <w:lang w:val="en-GB" w:eastAsia="en-US" w:bidi="ar-SA"/>
              </w:rPr>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14</w:t>
            </w:r>
            <w:r>
              <w:rPr>
                <w:rFonts w:eastAsia="Calibri" w:cs=""/>
                <w:bCs/>
                <w:kern w:val="0"/>
                <w:sz w:val="22"/>
                <w:szCs w:val="22"/>
                <w:vertAlign w:val="superscript"/>
                <w:lang w:val="en-GB" w:eastAsia="en-US" w:bidi="ar-SA"/>
              </w:rPr>
              <w:t>th</w:t>
            </w:r>
            <w:r>
              <w:rPr>
                <w:rFonts w:eastAsia="Calibri" w:cs=""/>
                <w:bCs/>
                <w:kern w:val="0"/>
                <w:sz w:val="22"/>
                <w:szCs w:val="22"/>
                <w:lang w:val="en-GB" w:eastAsia="en-US" w:bidi="ar-SA"/>
              </w:rPr>
              <w:t xml:space="preserve"> November 2023 7pm</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12</w:t>
            </w:r>
            <w:r>
              <w:rPr>
                <w:rFonts w:eastAsia="Calibri" w:cs=""/>
                <w:bCs/>
                <w:kern w:val="0"/>
                <w:sz w:val="22"/>
                <w:szCs w:val="22"/>
                <w:vertAlign w:val="superscript"/>
                <w:lang w:val="en-GB" w:eastAsia="en-US" w:bidi="ar-SA"/>
              </w:rPr>
              <w:t>th</w:t>
            </w:r>
            <w:r>
              <w:rPr>
                <w:rFonts w:eastAsia="Calibri" w:cs=""/>
                <w:bCs/>
                <w:kern w:val="0"/>
                <w:sz w:val="22"/>
                <w:szCs w:val="22"/>
                <w:lang w:val="en-GB" w:eastAsia="en-US" w:bidi="ar-SA"/>
              </w:rPr>
              <w:t xml:space="preserve"> December 2023 7pm</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9</w:t>
            </w:r>
            <w:r>
              <w:rPr>
                <w:rFonts w:eastAsia="Calibri" w:cs=""/>
                <w:bCs/>
                <w:kern w:val="0"/>
                <w:sz w:val="22"/>
                <w:szCs w:val="22"/>
                <w:vertAlign w:val="superscript"/>
                <w:lang w:val="en-GB" w:eastAsia="en-US" w:bidi="ar-SA"/>
              </w:rPr>
              <w:t>th</w:t>
            </w:r>
            <w:r>
              <w:rPr>
                <w:rFonts w:eastAsia="Calibri" w:cs=""/>
                <w:bCs/>
                <w:kern w:val="0"/>
                <w:sz w:val="22"/>
                <w:szCs w:val="22"/>
                <w:lang w:val="en-GB" w:eastAsia="en-US" w:bidi="ar-SA"/>
              </w:rPr>
              <w:t xml:space="preserve"> January 2023 7pm</w:t>
            </w:r>
          </w:p>
          <w:p>
            <w:pPr>
              <w:pStyle w:val="ListParagraph"/>
              <w:widowControl/>
              <w:spacing w:before="0" w:after="0"/>
              <w:ind w:left="405" w:hanging="0"/>
              <w:contextualSpacing/>
              <w:jc w:val="both"/>
              <w:rPr>
                <w:bCs/>
              </w:rPr>
            </w:pPr>
            <w:r>
              <w:rPr>
                <w:rFonts w:eastAsia="Calibri" w:cs=""/>
                <w:bCs/>
                <w:kern w:val="0"/>
                <w:sz w:val="22"/>
                <w:szCs w:val="22"/>
                <w:lang w:val="en-GB" w:eastAsia="en-US" w:bidi="ar-SA"/>
              </w:rPr>
            </w:r>
          </w:p>
          <w:p>
            <w:pPr>
              <w:pStyle w:val="ListParagraph"/>
              <w:widowControl/>
              <w:spacing w:before="0" w:after="0"/>
              <w:ind w:left="405" w:hanging="0"/>
              <w:contextualSpacing/>
              <w:jc w:val="both"/>
              <w:rPr>
                <w:b/>
                <w:b/>
              </w:rPr>
            </w:pPr>
            <w:r>
              <w:rPr>
                <w:rFonts w:eastAsia="Calibri" w:cs=""/>
                <w:b/>
                <w:kern w:val="0"/>
                <w:sz w:val="22"/>
                <w:szCs w:val="22"/>
                <w:lang w:val="en-GB" w:eastAsia="en-US" w:bidi="ar-SA"/>
              </w:rPr>
            </w:r>
          </w:p>
        </w:tc>
        <w:tc>
          <w:tcPr>
            <w:tcW w:w="1134" w:type="dxa"/>
            <w:tcBorders/>
          </w:tcPr>
          <w:p>
            <w:pPr>
              <w:pStyle w:val="Normal"/>
              <w:widowControl/>
              <w:spacing w:before="0" w:after="0"/>
              <w:jc w:val="both"/>
              <w:rPr>
                <w:b/>
                <w:b/>
              </w:rPr>
            </w:pPr>
            <w:r>
              <w:rPr>
                <w:rFonts w:eastAsia="Calibri" w:cs=""/>
                <w:b/>
                <w:kern w:val="0"/>
                <w:sz w:val="22"/>
                <w:szCs w:val="22"/>
                <w:lang w:val="en-GB" w:eastAsia="en-US" w:bidi="ar-SA"/>
              </w:rPr>
            </w:r>
          </w:p>
        </w:tc>
      </w:tr>
    </w:tbl>
    <w:p>
      <w:pPr>
        <w:pStyle w:val="Normal"/>
        <w:rPr>
          <w:b/>
          <w:b/>
        </w:rPr>
      </w:pPr>
      <w:r>
        <w:rPr/>
      </w:r>
    </w:p>
    <w:sectPr>
      <w:type w:val="nextPage"/>
      <w:pgSz w:w="11906" w:h="16838"/>
      <w:pgMar w:left="720" w:right="720" w:gutter="0" w:header="0" w:top="426"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405" w:hanging="360"/>
      </w:pPr>
      <w:rPr>
        <w:rFonts w:ascii="Calibri" w:hAnsi="Calibri" w:cs="Calibri" w:hint="default"/>
        <w:rFonts w:eastAsiaTheme="minorHAnsi"/>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2">
    <w:lvl w:ilvl="0">
      <w:start w:val="12"/>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9"/>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7cc8"/>
    <w:pPr>
      <w:widowControl/>
      <w:bidi w:val="0"/>
      <w:spacing w:before="0" w:after="0"/>
      <w:jc w:val="both"/>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35488"/>
    <w:rPr>
      <w:rFonts w:ascii="Tahoma" w:hAnsi="Tahoma" w:cs="Tahoma"/>
      <w:sz w:val="16"/>
      <w:szCs w:val="16"/>
    </w:rPr>
  </w:style>
  <w:style w:type="character" w:styleId="Emphasis">
    <w:name w:val="Emphasis"/>
    <w:qFormat/>
    <w:rsid w:val="0095605e"/>
    <w:rPr>
      <w:rFonts w:cs="Times New Roman"/>
      <w:i/>
      <w:iCs/>
    </w:rPr>
  </w:style>
  <w:style w:type="character" w:styleId="CommentTextChar" w:customStyle="1">
    <w:name w:val="Comment Text Char"/>
    <w:basedOn w:val="DefaultParagraphFont"/>
    <w:link w:val="Annotationtext"/>
    <w:semiHidden/>
    <w:qFormat/>
    <w:rsid w:val="00994494"/>
    <w:rPr>
      <w:rFonts w:ascii="Times New Roman" w:hAnsi="Times New Roman" w:eastAsia="Times New Roman" w:cs="Times New Roman"/>
      <w:sz w:val="20"/>
      <w:szCs w:val="20"/>
      <w:lang w:eastAsia="en-GB"/>
    </w:rPr>
  </w:style>
  <w:style w:type="character" w:styleId="Normaltextrun" w:customStyle="1">
    <w:name w:val="normaltextrun"/>
    <w:basedOn w:val="DefaultParagraphFont"/>
    <w:qFormat/>
    <w:rsid w:val="000847df"/>
    <w:rPr/>
  </w:style>
  <w:style w:type="character" w:styleId="Eop" w:customStyle="1">
    <w:name w:val="eop"/>
    <w:basedOn w:val="DefaultParagraphFont"/>
    <w:qFormat/>
    <w:rsid w:val="000847d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946951"/>
    <w:pPr>
      <w:spacing w:before="0" w:after="0"/>
      <w:ind w:left="720" w:hanging="0"/>
      <w:contextualSpacing/>
    </w:pPr>
    <w:rPr/>
  </w:style>
  <w:style w:type="paragraph" w:styleId="BalloonText">
    <w:name w:val="Balloon Text"/>
    <w:basedOn w:val="Normal"/>
    <w:link w:val="BalloonTextChar"/>
    <w:uiPriority w:val="99"/>
    <w:semiHidden/>
    <w:unhideWhenUsed/>
    <w:qFormat/>
    <w:rsid w:val="00135488"/>
    <w:pPr/>
    <w:rPr>
      <w:rFonts w:ascii="Tahoma" w:hAnsi="Tahoma" w:cs="Tahoma"/>
      <w:sz w:val="16"/>
      <w:szCs w:val="16"/>
    </w:rPr>
  </w:style>
  <w:style w:type="paragraph" w:styleId="NoSpacing">
    <w:name w:val="No Spacing"/>
    <w:uiPriority w:val="1"/>
    <w:qFormat/>
    <w:rsid w:val="0095605e"/>
    <w:pPr>
      <w:widowControl/>
      <w:bidi w:val="0"/>
      <w:spacing w:before="0" w:after="0"/>
      <w:jc w:val="both"/>
    </w:pPr>
    <w:rPr>
      <w:rFonts w:ascii="Times New Roman" w:hAnsi="Times New Roman" w:eastAsia="Times New Roman" w:cs="Times New Roman"/>
      <w:color w:val="auto"/>
      <w:kern w:val="0"/>
      <w:sz w:val="24"/>
      <w:szCs w:val="24"/>
      <w:lang w:eastAsia="en-GB" w:val="en-GB" w:bidi="ar-SA"/>
    </w:rPr>
  </w:style>
  <w:style w:type="paragraph" w:styleId="NormalWeb">
    <w:name w:val="Normal (Web)"/>
    <w:basedOn w:val="Normal"/>
    <w:uiPriority w:val="99"/>
    <w:unhideWhenUsed/>
    <w:qFormat/>
    <w:rsid w:val="002c7596"/>
    <w:pPr/>
    <w:rPr>
      <w:rFonts w:ascii="Times New Roman" w:hAnsi="Times New Roman" w:eastAsia="Times New Roman" w:cs="Times New Roman"/>
      <w:sz w:val="24"/>
      <w:szCs w:val="24"/>
      <w:lang w:eastAsia="en-GB"/>
    </w:rPr>
  </w:style>
  <w:style w:type="paragraph" w:styleId="Annotationtext">
    <w:name w:val="annotation text"/>
    <w:basedOn w:val="Normal"/>
    <w:link w:val="CommentTextChar"/>
    <w:semiHidden/>
    <w:qFormat/>
    <w:rsid w:val="00994494"/>
    <w:pPr/>
    <w:rPr>
      <w:rFonts w:ascii="Times New Roman" w:hAnsi="Times New Roman" w:eastAsia="Times New Roman" w:cs="Times New Roman"/>
      <w:sz w:val="20"/>
      <w:szCs w:val="20"/>
      <w:lang w:eastAsia="en-GB"/>
    </w:rPr>
  </w:style>
  <w:style w:type="paragraph" w:styleId="Paragraph" w:customStyle="1">
    <w:name w:val="paragraph"/>
    <w:basedOn w:val="Normal"/>
    <w:qFormat/>
    <w:rsid w:val="000847df"/>
    <w:pPr>
      <w:spacing w:beforeAutospacing="1" w:afterAutospacing="1"/>
      <w:jc w:val="left"/>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numbering" w:styleId="Style14" w:customStyle="1">
    <w:name w:val="Style1"/>
    <w:uiPriority w:val="99"/>
    <w:qFormat/>
    <w:rsid w:val="007d5111"/>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b313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2384C-C5E2-45CD-8134-BF7B2B86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Application>LibreOffice/7.3.2.2$Windows_X86_64 LibreOffice_project/49f2b1bff42cfccbd8f788c8dc32c1c309559be0</Application>
  <AppVersion>15.0000</AppVersion>
  <Pages>4</Pages>
  <Words>1362</Words>
  <Characters>6543</Characters>
  <CharactersWithSpaces>7791</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2023-10-13T16:19:00Z</dcterms:created>
  <dc:creator>Jane Kearns</dc:creator>
  <dc:description/>
  <dc:language>en-GB</dc:language>
  <cp:lastModifiedBy>Margaret Horton</cp:lastModifiedBy>
  <cp:lastPrinted>2018-01-17T09:35:00Z</cp:lastPrinted>
  <dcterms:modified xsi:type="dcterms:W3CDTF">2023-10-20T15:28:00Z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file>